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01" w:rsidRDefault="007F427F" w:rsidP="00026901">
      <w:pPr>
        <w:keepNext/>
        <w:tabs>
          <w:tab w:val="num" w:pos="567"/>
        </w:tabs>
        <w:spacing w:after="0" w:line="240" w:lineRule="auto"/>
        <w:ind w:left="567" w:hanging="567"/>
        <w:jc w:val="center"/>
        <w:outlineLvl w:val="0"/>
        <w:rPr>
          <w:rFonts w:ascii="Verdana" w:eastAsia="Times New Roman" w:hAnsi="Verdana" w:cs="Arial"/>
          <w:b/>
          <w:caps/>
          <w:sz w:val="20"/>
          <w:szCs w:val="18"/>
          <w:lang w:eastAsia="es-ES"/>
        </w:rPr>
      </w:pPr>
      <w:bookmarkStart w:id="0" w:name="_Toc517894563"/>
      <w:r>
        <w:rPr>
          <w:rFonts w:ascii="Verdana" w:eastAsia="Times New Roman" w:hAnsi="Verdana" w:cs="Arial"/>
          <w:b/>
          <w:caps/>
          <w:sz w:val="20"/>
          <w:szCs w:val="18"/>
          <w:lang w:eastAsia="es-ES"/>
        </w:rPr>
        <w:t xml:space="preserve"> </w:t>
      </w:r>
      <w:bookmarkStart w:id="1" w:name="_GoBack"/>
      <w:bookmarkEnd w:id="1"/>
      <w:r w:rsidR="00026901" w:rsidRPr="00026901">
        <w:rPr>
          <w:rFonts w:ascii="Verdana" w:eastAsia="Times New Roman" w:hAnsi="Verdana" w:cs="Arial"/>
          <w:b/>
          <w:caps/>
          <w:sz w:val="20"/>
          <w:szCs w:val="18"/>
          <w:lang w:eastAsia="es-ES"/>
        </w:rPr>
        <w:t>CONVOCATORIA</w:t>
      </w:r>
      <w:bookmarkEnd w:id="0"/>
    </w:p>
    <w:p w:rsidR="00026901" w:rsidRPr="00026901" w:rsidRDefault="00026901" w:rsidP="00026901">
      <w:pPr>
        <w:keepNext/>
        <w:tabs>
          <w:tab w:val="num" w:pos="567"/>
        </w:tabs>
        <w:spacing w:after="0" w:line="240" w:lineRule="auto"/>
        <w:ind w:left="567" w:hanging="567"/>
        <w:jc w:val="center"/>
        <w:outlineLvl w:val="0"/>
        <w:rPr>
          <w:rFonts w:ascii="Verdana" w:eastAsia="Times New Roman" w:hAnsi="Verdana" w:cs="Arial"/>
          <w:b/>
          <w:caps/>
          <w:sz w:val="20"/>
          <w:szCs w:val="18"/>
          <w:lang w:eastAsia="es-ES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026901" w:rsidRPr="00026901" w:rsidTr="00736EC0">
        <w:trPr>
          <w:trHeight w:val="592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026901" w:rsidRPr="00026901" w:rsidRDefault="00026901" w:rsidP="00026901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26901">
              <w:rPr>
                <w:rFonts w:ascii="Arial" w:hAnsi="Arial" w:cs="Arial"/>
                <w:b/>
                <w:color w:val="FFFFFF"/>
                <w:sz w:val="18"/>
                <w:szCs w:val="16"/>
              </w:rPr>
              <w:t>DATOS DEL PROCESOS DE CONTRATACIÓN</w:t>
            </w:r>
          </w:p>
        </w:tc>
      </w:tr>
      <w:tr w:rsidR="00026901" w:rsidRPr="00026901" w:rsidTr="00736EC0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rPr>
                <w:rFonts w:ascii="Arial" w:hAnsi="Arial" w:cs="Arial"/>
                <w:b/>
                <w:sz w:val="8"/>
                <w:szCs w:val="2"/>
                <w:lang w:eastAsia="es-ES"/>
              </w:rPr>
            </w:pPr>
          </w:p>
        </w:tc>
      </w:tr>
      <w:tr w:rsidR="00026901" w:rsidRPr="00026901" w:rsidTr="00736EC0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hAnsi="Arial" w:cs="Arial"/>
                <w:sz w:val="16"/>
                <w:szCs w:val="16"/>
                <w:lang w:eastAsia="es-ES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026901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AUTORIDAD DE FISCALIZACIÓN DEL JUEGO - AJ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026901" w:rsidRPr="00026901" w:rsidTr="00736EC0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026901" w:rsidRPr="00026901" w:rsidTr="00736EC0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hAnsi="Arial" w:cs="Arial"/>
                <w:sz w:val="16"/>
                <w:szCs w:val="16"/>
                <w:lang w:eastAsia="es-ES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6901" w:rsidRPr="00026901" w:rsidRDefault="00026901" w:rsidP="0002690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hAnsi="Arial" w:cs="Arial"/>
                <w:sz w:val="16"/>
                <w:szCs w:val="16"/>
                <w:lang w:eastAsia="es-ES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hAnsi="Arial" w:cs="Arial"/>
                <w:sz w:val="16"/>
                <w:szCs w:val="16"/>
                <w:lang w:eastAsia="es-ES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hAnsi="Arial" w:cs="Arial"/>
                <w:sz w:val="16"/>
                <w:szCs w:val="16"/>
                <w:lang w:eastAsia="es-ES"/>
              </w:rPr>
              <w:t>AJ-ANPE-014-2019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026901" w:rsidRPr="00026901" w:rsidTr="00736EC0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026901" w:rsidRPr="00026901" w:rsidTr="00736EC0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273"/>
      </w:tblGrid>
      <w:tr w:rsidR="00026901" w:rsidRPr="00026901" w:rsidTr="00736EC0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26901" w:rsidRPr="00026901" w:rsidRDefault="00026901" w:rsidP="0002690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hAnsi="Arial" w:cs="Arial"/>
                <w:sz w:val="16"/>
                <w:szCs w:val="16"/>
                <w:lang w:eastAsia="es-ES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6901" w:rsidRPr="00026901" w:rsidRDefault="00026901" w:rsidP="0002690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296"/>
        <w:gridCol w:w="279"/>
        <w:gridCol w:w="281"/>
        <w:gridCol w:w="271"/>
        <w:gridCol w:w="276"/>
        <w:gridCol w:w="296"/>
        <w:gridCol w:w="296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026901" w:rsidRPr="00026901" w:rsidTr="00736EC0">
        <w:trPr>
          <w:jc w:val="center"/>
        </w:trPr>
        <w:tc>
          <w:tcPr>
            <w:tcW w:w="2345" w:type="dxa"/>
            <w:tcBorders>
              <w:left w:val="single" w:sz="12" w:space="0" w:color="244061" w:themeColor="accent1" w:themeShade="80"/>
            </w:tcBorders>
            <w:vAlign w:val="center"/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96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9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96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96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026901" w:rsidRPr="00026901" w:rsidTr="00736EC0">
        <w:trPr>
          <w:trHeight w:val="435"/>
          <w:jc w:val="center"/>
        </w:trPr>
        <w:tc>
          <w:tcPr>
            <w:tcW w:w="2345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hAnsi="Arial" w:cs="Arial"/>
                <w:sz w:val="16"/>
                <w:szCs w:val="16"/>
                <w:lang w:eastAsia="es-ES"/>
              </w:rPr>
              <w:t>Objeto de la contratación</w:t>
            </w:r>
          </w:p>
        </w:tc>
        <w:tc>
          <w:tcPr>
            <w:tcW w:w="772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026901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ADQUISICIÓN DE TONER - AJ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026901" w:rsidRPr="00026901" w:rsidTr="00736EC0">
        <w:trPr>
          <w:jc w:val="center"/>
        </w:trPr>
        <w:tc>
          <w:tcPr>
            <w:tcW w:w="2345" w:type="dxa"/>
            <w:tcBorders>
              <w:left w:val="single" w:sz="12" w:space="0" w:color="244061" w:themeColor="accent1" w:themeShade="80"/>
            </w:tcBorders>
            <w:vAlign w:val="center"/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9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96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96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026901" w:rsidRPr="00026901" w:rsidTr="00736EC0">
        <w:trPr>
          <w:jc w:val="center"/>
        </w:trPr>
        <w:tc>
          <w:tcPr>
            <w:tcW w:w="2345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026901">
              <w:rPr>
                <w:rFonts w:ascii="Arial" w:hAnsi="Arial" w:cs="Arial"/>
                <w:sz w:val="16"/>
                <w:szCs w:val="16"/>
                <w:lang w:eastAsia="es-ES"/>
              </w:rPr>
              <w:t>Método de Selección y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026901">
              <w:rPr>
                <w:rFonts w:ascii="Arial" w:hAnsi="Arial" w:cs="Arial"/>
                <w:sz w:val="16"/>
                <w:szCs w:val="2"/>
                <w:lang w:eastAsia="es-ES"/>
              </w:rPr>
              <w:t>x</w:t>
            </w:r>
          </w:p>
        </w:tc>
        <w:tc>
          <w:tcPr>
            <w:tcW w:w="225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026901">
              <w:rPr>
                <w:rFonts w:ascii="Arial" w:hAnsi="Arial" w:cs="Arial"/>
                <w:sz w:val="16"/>
                <w:szCs w:val="16"/>
                <w:lang w:eastAsia="es-ES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026901">
              <w:rPr>
                <w:rFonts w:ascii="Arial" w:hAnsi="Arial" w:cs="Arial"/>
                <w:sz w:val="16"/>
                <w:szCs w:val="16"/>
                <w:lang w:eastAsia="es-ES"/>
              </w:rPr>
              <w:t>Calidad Propuesta Técnica y Costo</w:t>
            </w:r>
          </w:p>
        </w:tc>
        <w:tc>
          <w:tcPr>
            <w:tcW w:w="273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</w:tr>
      <w:tr w:rsidR="00026901" w:rsidRPr="00026901" w:rsidTr="00736EC0">
        <w:trPr>
          <w:jc w:val="center"/>
        </w:trPr>
        <w:tc>
          <w:tcPr>
            <w:tcW w:w="2345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9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1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96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96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</w:tr>
      <w:tr w:rsidR="00026901" w:rsidRPr="00026901" w:rsidTr="00736EC0">
        <w:trPr>
          <w:jc w:val="center"/>
        </w:trPr>
        <w:tc>
          <w:tcPr>
            <w:tcW w:w="2345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251" w:type="dxa"/>
            <w:gridSpan w:val="8"/>
            <w:tcBorders>
              <w:left w:val="single" w:sz="4" w:space="0" w:color="auto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026901">
              <w:rPr>
                <w:rFonts w:ascii="Arial" w:hAnsi="Arial" w:cs="Arial"/>
                <w:sz w:val="16"/>
                <w:szCs w:val="16"/>
                <w:lang w:eastAsia="es-ES"/>
              </w:rPr>
              <w:t>Calidad</w:t>
            </w:r>
          </w:p>
        </w:tc>
        <w:tc>
          <w:tcPr>
            <w:tcW w:w="276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</w:tr>
      <w:tr w:rsidR="00026901" w:rsidRPr="00026901" w:rsidTr="00736EC0">
        <w:trPr>
          <w:jc w:val="center"/>
        </w:trPr>
        <w:tc>
          <w:tcPr>
            <w:tcW w:w="2345" w:type="dxa"/>
            <w:tcBorders>
              <w:left w:val="single" w:sz="12" w:space="0" w:color="244061" w:themeColor="accent1" w:themeShade="80"/>
            </w:tcBorders>
            <w:vAlign w:val="center"/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96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9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96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96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026901" w:rsidRPr="00026901" w:rsidTr="00736EC0">
        <w:trPr>
          <w:jc w:val="center"/>
        </w:trPr>
        <w:tc>
          <w:tcPr>
            <w:tcW w:w="2345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hAnsi="Arial" w:cs="Arial"/>
                <w:sz w:val="16"/>
                <w:szCs w:val="16"/>
                <w:lang w:eastAsia="es-ES"/>
              </w:rPr>
              <w:t>Forma de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0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hAnsi="Arial" w:cs="Arial"/>
                <w:sz w:val="16"/>
                <w:szCs w:val="16"/>
                <w:lang w:eastAsia="es-ES"/>
              </w:rPr>
              <w:t>Por el Total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hAnsi="Arial" w:cs="Arial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hAnsi="Arial" w:cs="Arial"/>
                <w:sz w:val="16"/>
                <w:szCs w:val="16"/>
                <w:lang w:eastAsia="es-ES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hAnsi="Arial" w:cs="Arial"/>
                <w:sz w:val="16"/>
                <w:szCs w:val="16"/>
                <w:lang w:eastAsia="es-ES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026901" w:rsidRPr="00026901" w:rsidTr="00736EC0">
        <w:trPr>
          <w:jc w:val="center"/>
        </w:trPr>
        <w:tc>
          <w:tcPr>
            <w:tcW w:w="2345" w:type="dxa"/>
            <w:tcBorders>
              <w:left w:val="single" w:sz="12" w:space="0" w:color="244061" w:themeColor="accent1" w:themeShade="80"/>
            </w:tcBorders>
            <w:vAlign w:val="center"/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96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9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96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96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026901" w:rsidRPr="00026901" w:rsidTr="00736EC0">
        <w:trPr>
          <w:jc w:val="center"/>
        </w:trPr>
        <w:tc>
          <w:tcPr>
            <w:tcW w:w="2345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hAnsi="Arial" w:cs="Arial"/>
                <w:sz w:val="16"/>
                <w:szCs w:val="16"/>
                <w:lang w:eastAsia="es-ES"/>
              </w:rPr>
              <w:t>Precio Referencial</w:t>
            </w:r>
          </w:p>
        </w:tc>
        <w:tc>
          <w:tcPr>
            <w:tcW w:w="772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tbl>
            <w:tblPr>
              <w:tblStyle w:val="Tablaconcuadrcula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408"/>
              <w:gridCol w:w="3402"/>
              <w:gridCol w:w="992"/>
              <w:gridCol w:w="850"/>
              <w:gridCol w:w="938"/>
              <w:gridCol w:w="903"/>
            </w:tblGrid>
            <w:tr w:rsidR="00026901" w:rsidRPr="00026901" w:rsidTr="00736EC0">
              <w:trPr>
                <w:jc w:val="right"/>
              </w:trPr>
              <w:tc>
                <w:tcPr>
                  <w:tcW w:w="408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6"/>
                      <w:lang w:val="es-ES" w:eastAsia="es-ES"/>
                    </w:rPr>
                    <w:t>N°</w:t>
                  </w:r>
                </w:p>
              </w:tc>
              <w:tc>
                <w:tcPr>
                  <w:tcW w:w="3402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6"/>
                      <w:lang w:val="es-ES" w:eastAsia="es-ES"/>
                    </w:rPr>
                    <w:t>DESCRIPCIÓN</w:t>
                  </w:r>
                </w:p>
              </w:tc>
              <w:tc>
                <w:tcPr>
                  <w:tcW w:w="992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6"/>
                      <w:lang w:val="es-ES" w:eastAsia="es-ES"/>
                    </w:rPr>
                    <w:t>Cantidad</w:t>
                  </w:r>
                </w:p>
              </w:tc>
              <w:tc>
                <w:tcPr>
                  <w:tcW w:w="850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6"/>
                      <w:lang w:val="es-ES" w:eastAsia="es-ES"/>
                    </w:rPr>
                    <w:t>Unidad</w:t>
                  </w:r>
                </w:p>
              </w:tc>
              <w:tc>
                <w:tcPr>
                  <w:tcW w:w="938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6"/>
                      <w:lang w:val="es-ES" w:eastAsia="es-ES"/>
                    </w:rPr>
                    <w:t>Precio Unitario</w:t>
                  </w:r>
                </w:p>
              </w:tc>
              <w:tc>
                <w:tcPr>
                  <w:tcW w:w="903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6"/>
                      <w:lang w:val="es-ES" w:eastAsia="es-ES"/>
                    </w:rPr>
                    <w:t>Precio Total</w:t>
                  </w:r>
                </w:p>
              </w:tc>
            </w:tr>
            <w:tr w:rsidR="00026901" w:rsidRPr="00026901" w:rsidTr="00736EC0">
              <w:trPr>
                <w:jc w:val="right"/>
              </w:trPr>
              <w:tc>
                <w:tcPr>
                  <w:tcW w:w="408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1</w:t>
                  </w:r>
                </w:p>
              </w:tc>
              <w:tc>
                <w:tcPr>
                  <w:tcW w:w="3402" w:type="dxa"/>
                  <w:vAlign w:val="center"/>
                </w:tcPr>
                <w:p w:rsidR="00026901" w:rsidRPr="00026901" w:rsidRDefault="00026901" w:rsidP="00026901">
                  <w:pPr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proofErr w:type="spellStart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Toner</w:t>
                  </w:r>
                  <w:proofErr w:type="spellEnd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 xml:space="preserve"> </w:t>
                  </w:r>
                  <w:proofErr w:type="spellStart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fotoc</w:t>
                  </w:r>
                  <w:proofErr w:type="spellEnd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. BIZHUB 36 - negro TNT320 - KONICA</w:t>
                  </w:r>
                </w:p>
              </w:tc>
              <w:tc>
                <w:tcPr>
                  <w:tcW w:w="992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Pieza</w:t>
                  </w:r>
                </w:p>
              </w:tc>
              <w:tc>
                <w:tcPr>
                  <w:tcW w:w="938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890.00</w:t>
                  </w:r>
                </w:p>
              </w:tc>
              <w:tc>
                <w:tcPr>
                  <w:tcW w:w="903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890.00</w:t>
                  </w:r>
                </w:p>
              </w:tc>
            </w:tr>
            <w:tr w:rsidR="00026901" w:rsidRPr="00026901" w:rsidTr="00736EC0">
              <w:trPr>
                <w:jc w:val="right"/>
              </w:trPr>
              <w:tc>
                <w:tcPr>
                  <w:tcW w:w="408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2</w:t>
                  </w:r>
                </w:p>
              </w:tc>
              <w:tc>
                <w:tcPr>
                  <w:tcW w:w="3402" w:type="dxa"/>
                  <w:vAlign w:val="center"/>
                </w:tcPr>
                <w:p w:rsidR="00026901" w:rsidRPr="00026901" w:rsidRDefault="00026901" w:rsidP="00026901">
                  <w:pPr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proofErr w:type="spellStart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Toner</w:t>
                  </w:r>
                  <w:proofErr w:type="spellEnd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 xml:space="preserve"> BIZHUB 363 - negro TNT414 - KONICA</w:t>
                  </w:r>
                </w:p>
              </w:tc>
              <w:tc>
                <w:tcPr>
                  <w:tcW w:w="992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4</w:t>
                  </w:r>
                </w:p>
              </w:tc>
              <w:tc>
                <w:tcPr>
                  <w:tcW w:w="850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Pieza</w:t>
                  </w:r>
                </w:p>
              </w:tc>
              <w:tc>
                <w:tcPr>
                  <w:tcW w:w="938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690.00</w:t>
                  </w:r>
                </w:p>
              </w:tc>
              <w:tc>
                <w:tcPr>
                  <w:tcW w:w="903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2,760.00</w:t>
                  </w:r>
                </w:p>
              </w:tc>
            </w:tr>
            <w:tr w:rsidR="00026901" w:rsidRPr="00026901" w:rsidTr="00736EC0">
              <w:trPr>
                <w:jc w:val="right"/>
              </w:trPr>
              <w:tc>
                <w:tcPr>
                  <w:tcW w:w="408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3</w:t>
                  </w:r>
                </w:p>
              </w:tc>
              <w:tc>
                <w:tcPr>
                  <w:tcW w:w="3402" w:type="dxa"/>
                  <w:vAlign w:val="center"/>
                </w:tcPr>
                <w:p w:rsidR="00026901" w:rsidRPr="00026901" w:rsidRDefault="00026901" w:rsidP="00026901">
                  <w:pPr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proofErr w:type="spellStart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Toner</w:t>
                  </w:r>
                  <w:proofErr w:type="spellEnd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 xml:space="preserve"> BIZHUB 367 - negro TNT323 - KONICA</w:t>
                  </w:r>
                </w:p>
              </w:tc>
              <w:tc>
                <w:tcPr>
                  <w:tcW w:w="992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4</w:t>
                  </w:r>
                </w:p>
              </w:tc>
              <w:tc>
                <w:tcPr>
                  <w:tcW w:w="850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Pieza</w:t>
                  </w:r>
                </w:p>
              </w:tc>
              <w:tc>
                <w:tcPr>
                  <w:tcW w:w="938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890.00</w:t>
                  </w:r>
                </w:p>
              </w:tc>
              <w:tc>
                <w:tcPr>
                  <w:tcW w:w="903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3,560.00</w:t>
                  </w:r>
                </w:p>
              </w:tc>
            </w:tr>
            <w:tr w:rsidR="00026901" w:rsidRPr="00026901" w:rsidTr="00736EC0">
              <w:trPr>
                <w:jc w:val="right"/>
              </w:trPr>
              <w:tc>
                <w:tcPr>
                  <w:tcW w:w="408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4</w:t>
                  </w:r>
                </w:p>
              </w:tc>
              <w:tc>
                <w:tcPr>
                  <w:tcW w:w="3402" w:type="dxa"/>
                  <w:vAlign w:val="center"/>
                </w:tcPr>
                <w:p w:rsidR="00026901" w:rsidRPr="00026901" w:rsidRDefault="00026901" w:rsidP="00026901">
                  <w:pPr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proofErr w:type="spellStart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Toner</w:t>
                  </w:r>
                  <w:proofErr w:type="spellEnd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 xml:space="preserve"> HP </w:t>
                  </w:r>
                  <w:proofErr w:type="spellStart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Laserjet</w:t>
                  </w:r>
                  <w:proofErr w:type="spellEnd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 xml:space="preserve">  M201DW - negro CF283X</w:t>
                  </w:r>
                </w:p>
              </w:tc>
              <w:tc>
                <w:tcPr>
                  <w:tcW w:w="992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850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Pieza</w:t>
                  </w:r>
                </w:p>
              </w:tc>
              <w:tc>
                <w:tcPr>
                  <w:tcW w:w="938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1,000.00</w:t>
                  </w:r>
                </w:p>
              </w:tc>
              <w:tc>
                <w:tcPr>
                  <w:tcW w:w="903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6,000.00</w:t>
                  </w:r>
                </w:p>
              </w:tc>
            </w:tr>
            <w:tr w:rsidR="00026901" w:rsidRPr="00026901" w:rsidTr="00736EC0">
              <w:trPr>
                <w:jc w:val="right"/>
              </w:trPr>
              <w:tc>
                <w:tcPr>
                  <w:tcW w:w="408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5</w:t>
                  </w:r>
                </w:p>
              </w:tc>
              <w:tc>
                <w:tcPr>
                  <w:tcW w:w="3402" w:type="dxa"/>
                  <w:vAlign w:val="center"/>
                </w:tcPr>
                <w:p w:rsidR="00026901" w:rsidRPr="00026901" w:rsidRDefault="00026901" w:rsidP="00026901">
                  <w:pPr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proofErr w:type="spellStart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Toner</w:t>
                  </w:r>
                  <w:proofErr w:type="spellEnd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 xml:space="preserve"> HP </w:t>
                  </w:r>
                  <w:proofErr w:type="spellStart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Laserjet</w:t>
                  </w:r>
                  <w:proofErr w:type="spellEnd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 xml:space="preserve"> M402DN - negro CF226X</w:t>
                  </w:r>
                </w:p>
              </w:tc>
              <w:tc>
                <w:tcPr>
                  <w:tcW w:w="992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18</w:t>
                  </w:r>
                </w:p>
              </w:tc>
              <w:tc>
                <w:tcPr>
                  <w:tcW w:w="850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Pieza</w:t>
                  </w:r>
                </w:p>
              </w:tc>
              <w:tc>
                <w:tcPr>
                  <w:tcW w:w="938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2,140.00</w:t>
                  </w:r>
                </w:p>
              </w:tc>
              <w:tc>
                <w:tcPr>
                  <w:tcW w:w="903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38,520.00</w:t>
                  </w:r>
                </w:p>
              </w:tc>
            </w:tr>
            <w:tr w:rsidR="00026901" w:rsidRPr="00026901" w:rsidTr="00736EC0">
              <w:trPr>
                <w:jc w:val="right"/>
              </w:trPr>
              <w:tc>
                <w:tcPr>
                  <w:tcW w:w="408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3402" w:type="dxa"/>
                  <w:vAlign w:val="center"/>
                </w:tcPr>
                <w:p w:rsidR="00026901" w:rsidRPr="00026901" w:rsidRDefault="00026901" w:rsidP="00026901">
                  <w:pPr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proofErr w:type="spellStart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Toner</w:t>
                  </w:r>
                  <w:proofErr w:type="spellEnd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 xml:space="preserve"> HP </w:t>
                  </w:r>
                  <w:proofErr w:type="spellStart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Laserjet</w:t>
                  </w:r>
                  <w:proofErr w:type="spellEnd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 xml:space="preserve"> M506DN - negro CF287X</w:t>
                  </w:r>
                </w:p>
              </w:tc>
              <w:tc>
                <w:tcPr>
                  <w:tcW w:w="992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Pieza</w:t>
                  </w:r>
                </w:p>
              </w:tc>
              <w:tc>
                <w:tcPr>
                  <w:tcW w:w="938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2,910.00</w:t>
                  </w:r>
                </w:p>
              </w:tc>
              <w:tc>
                <w:tcPr>
                  <w:tcW w:w="903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5,820.00</w:t>
                  </w:r>
                </w:p>
              </w:tc>
            </w:tr>
            <w:tr w:rsidR="00026901" w:rsidRPr="00026901" w:rsidTr="00736EC0">
              <w:trPr>
                <w:jc w:val="right"/>
              </w:trPr>
              <w:tc>
                <w:tcPr>
                  <w:tcW w:w="408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7</w:t>
                  </w:r>
                </w:p>
              </w:tc>
              <w:tc>
                <w:tcPr>
                  <w:tcW w:w="3402" w:type="dxa"/>
                  <w:vAlign w:val="center"/>
                </w:tcPr>
                <w:p w:rsidR="00026901" w:rsidRPr="00026901" w:rsidRDefault="00026901" w:rsidP="00026901">
                  <w:pPr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proofErr w:type="spellStart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Toner</w:t>
                  </w:r>
                  <w:proofErr w:type="spellEnd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 xml:space="preserve"> HP </w:t>
                  </w:r>
                  <w:proofErr w:type="spellStart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Laserjet</w:t>
                  </w:r>
                  <w:proofErr w:type="spellEnd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 xml:space="preserve"> M602N - negro CE390X</w:t>
                  </w:r>
                </w:p>
              </w:tc>
              <w:tc>
                <w:tcPr>
                  <w:tcW w:w="992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Pieza</w:t>
                  </w:r>
                </w:p>
              </w:tc>
              <w:tc>
                <w:tcPr>
                  <w:tcW w:w="938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2,950.00</w:t>
                  </w:r>
                </w:p>
              </w:tc>
              <w:tc>
                <w:tcPr>
                  <w:tcW w:w="903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2,950.00</w:t>
                  </w:r>
                </w:p>
              </w:tc>
            </w:tr>
            <w:tr w:rsidR="00026901" w:rsidRPr="00026901" w:rsidTr="00736EC0">
              <w:trPr>
                <w:jc w:val="right"/>
              </w:trPr>
              <w:tc>
                <w:tcPr>
                  <w:tcW w:w="408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8</w:t>
                  </w:r>
                </w:p>
              </w:tc>
              <w:tc>
                <w:tcPr>
                  <w:tcW w:w="3402" w:type="dxa"/>
                  <w:vAlign w:val="center"/>
                </w:tcPr>
                <w:p w:rsidR="00026901" w:rsidRPr="00026901" w:rsidRDefault="00026901" w:rsidP="00026901">
                  <w:pPr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proofErr w:type="spellStart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Toner</w:t>
                  </w:r>
                  <w:proofErr w:type="spellEnd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 xml:space="preserve"> HP </w:t>
                  </w:r>
                  <w:proofErr w:type="spellStart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Laserjet</w:t>
                  </w:r>
                  <w:proofErr w:type="spellEnd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 xml:space="preserve"> P2055DN - negro CE505X</w:t>
                  </w:r>
                </w:p>
              </w:tc>
              <w:tc>
                <w:tcPr>
                  <w:tcW w:w="992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10</w:t>
                  </w:r>
                </w:p>
              </w:tc>
              <w:tc>
                <w:tcPr>
                  <w:tcW w:w="850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Pieza</w:t>
                  </w:r>
                </w:p>
              </w:tc>
              <w:tc>
                <w:tcPr>
                  <w:tcW w:w="938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1,595.00</w:t>
                  </w:r>
                </w:p>
              </w:tc>
              <w:tc>
                <w:tcPr>
                  <w:tcW w:w="903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15,950.00</w:t>
                  </w:r>
                </w:p>
              </w:tc>
            </w:tr>
            <w:tr w:rsidR="00026901" w:rsidRPr="00026901" w:rsidTr="00736EC0">
              <w:trPr>
                <w:jc w:val="right"/>
              </w:trPr>
              <w:tc>
                <w:tcPr>
                  <w:tcW w:w="408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9</w:t>
                  </w:r>
                </w:p>
              </w:tc>
              <w:tc>
                <w:tcPr>
                  <w:tcW w:w="3402" w:type="dxa"/>
                  <w:vAlign w:val="center"/>
                </w:tcPr>
                <w:p w:rsidR="00026901" w:rsidRPr="00026901" w:rsidRDefault="00026901" w:rsidP="00026901">
                  <w:pPr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proofErr w:type="spellStart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Toner</w:t>
                  </w:r>
                  <w:proofErr w:type="spellEnd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 xml:space="preserve"> HP </w:t>
                  </w:r>
                  <w:proofErr w:type="spellStart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Laserjet</w:t>
                  </w:r>
                  <w:proofErr w:type="spellEnd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 xml:space="preserve"> P4015N - negro CC364X</w:t>
                  </w:r>
                </w:p>
              </w:tc>
              <w:tc>
                <w:tcPr>
                  <w:tcW w:w="992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850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Pieza</w:t>
                  </w:r>
                </w:p>
              </w:tc>
              <w:tc>
                <w:tcPr>
                  <w:tcW w:w="938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3,150.00</w:t>
                  </w:r>
                </w:p>
              </w:tc>
              <w:tc>
                <w:tcPr>
                  <w:tcW w:w="903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18,900.00</w:t>
                  </w:r>
                </w:p>
              </w:tc>
            </w:tr>
            <w:tr w:rsidR="00026901" w:rsidRPr="00026901" w:rsidTr="00736EC0">
              <w:trPr>
                <w:jc w:val="right"/>
              </w:trPr>
              <w:tc>
                <w:tcPr>
                  <w:tcW w:w="408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10</w:t>
                  </w:r>
                </w:p>
              </w:tc>
              <w:tc>
                <w:tcPr>
                  <w:tcW w:w="3402" w:type="dxa"/>
                  <w:vAlign w:val="center"/>
                </w:tcPr>
                <w:p w:rsidR="00026901" w:rsidRPr="00026901" w:rsidRDefault="00026901" w:rsidP="00026901">
                  <w:pPr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n-U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n-US" w:eastAsia="es-ES"/>
                    </w:rPr>
                    <w:t>Toner LEXMARK MS811DN - negro 52D4X00</w:t>
                  </w:r>
                </w:p>
              </w:tc>
              <w:tc>
                <w:tcPr>
                  <w:tcW w:w="992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8</w:t>
                  </w:r>
                </w:p>
              </w:tc>
              <w:tc>
                <w:tcPr>
                  <w:tcW w:w="850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Pieza</w:t>
                  </w:r>
                </w:p>
              </w:tc>
              <w:tc>
                <w:tcPr>
                  <w:tcW w:w="938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4,980.00</w:t>
                  </w:r>
                </w:p>
              </w:tc>
              <w:tc>
                <w:tcPr>
                  <w:tcW w:w="903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39,840.00</w:t>
                  </w:r>
                </w:p>
              </w:tc>
            </w:tr>
            <w:tr w:rsidR="00026901" w:rsidRPr="00026901" w:rsidTr="00736EC0">
              <w:trPr>
                <w:jc w:val="right"/>
              </w:trPr>
              <w:tc>
                <w:tcPr>
                  <w:tcW w:w="408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11</w:t>
                  </w:r>
                </w:p>
              </w:tc>
              <w:tc>
                <w:tcPr>
                  <w:tcW w:w="3402" w:type="dxa"/>
                  <w:vAlign w:val="center"/>
                </w:tcPr>
                <w:p w:rsidR="00026901" w:rsidRPr="00026901" w:rsidRDefault="00026901" w:rsidP="00026901">
                  <w:pPr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proofErr w:type="spellStart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Toner</w:t>
                  </w:r>
                  <w:proofErr w:type="spellEnd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 xml:space="preserve"> LEXMARK MX710DE - negro 74C4HK0</w:t>
                  </w:r>
                </w:p>
              </w:tc>
              <w:tc>
                <w:tcPr>
                  <w:tcW w:w="992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Pieza</w:t>
                  </w:r>
                </w:p>
              </w:tc>
              <w:tc>
                <w:tcPr>
                  <w:tcW w:w="938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2,350.00</w:t>
                  </w:r>
                </w:p>
              </w:tc>
              <w:tc>
                <w:tcPr>
                  <w:tcW w:w="903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4,700.00</w:t>
                  </w:r>
                </w:p>
              </w:tc>
            </w:tr>
            <w:tr w:rsidR="00026901" w:rsidRPr="00026901" w:rsidTr="00736EC0">
              <w:trPr>
                <w:jc w:val="right"/>
              </w:trPr>
              <w:tc>
                <w:tcPr>
                  <w:tcW w:w="408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12</w:t>
                  </w:r>
                </w:p>
              </w:tc>
              <w:tc>
                <w:tcPr>
                  <w:tcW w:w="3402" w:type="dxa"/>
                  <w:vAlign w:val="center"/>
                </w:tcPr>
                <w:p w:rsidR="00026901" w:rsidRPr="00026901" w:rsidRDefault="00026901" w:rsidP="00026901">
                  <w:pPr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proofErr w:type="spellStart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Toner</w:t>
                  </w:r>
                  <w:proofErr w:type="spellEnd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 xml:space="preserve"> XEROX </w:t>
                  </w:r>
                  <w:proofErr w:type="spellStart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Phaser</w:t>
                  </w:r>
                  <w:proofErr w:type="spellEnd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 xml:space="preserve"> 3600 - negro 106R01371</w:t>
                  </w:r>
                </w:p>
              </w:tc>
              <w:tc>
                <w:tcPr>
                  <w:tcW w:w="992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15</w:t>
                  </w:r>
                </w:p>
              </w:tc>
              <w:tc>
                <w:tcPr>
                  <w:tcW w:w="850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Pieza</w:t>
                  </w:r>
                </w:p>
              </w:tc>
              <w:tc>
                <w:tcPr>
                  <w:tcW w:w="938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2,945.00</w:t>
                  </w:r>
                </w:p>
              </w:tc>
              <w:tc>
                <w:tcPr>
                  <w:tcW w:w="903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44,175.00</w:t>
                  </w:r>
                </w:p>
              </w:tc>
            </w:tr>
            <w:tr w:rsidR="00026901" w:rsidRPr="00026901" w:rsidTr="00736EC0">
              <w:trPr>
                <w:jc w:val="right"/>
              </w:trPr>
              <w:tc>
                <w:tcPr>
                  <w:tcW w:w="408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13</w:t>
                  </w:r>
                </w:p>
              </w:tc>
              <w:tc>
                <w:tcPr>
                  <w:tcW w:w="3402" w:type="dxa"/>
                  <w:vAlign w:val="center"/>
                </w:tcPr>
                <w:p w:rsidR="00026901" w:rsidRPr="00026901" w:rsidRDefault="00026901" w:rsidP="00026901">
                  <w:pPr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proofErr w:type="spellStart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Toner</w:t>
                  </w:r>
                  <w:proofErr w:type="spellEnd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 xml:space="preserve"> XEROX </w:t>
                  </w:r>
                  <w:proofErr w:type="spellStart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Workcentre</w:t>
                  </w:r>
                  <w:proofErr w:type="spellEnd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 xml:space="preserve"> 3655X - negro 106R02741</w:t>
                  </w:r>
                </w:p>
              </w:tc>
              <w:tc>
                <w:tcPr>
                  <w:tcW w:w="992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Pieza</w:t>
                  </w:r>
                </w:p>
              </w:tc>
              <w:tc>
                <w:tcPr>
                  <w:tcW w:w="938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2,850.00</w:t>
                  </w:r>
                </w:p>
              </w:tc>
              <w:tc>
                <w:tcPr>
                  <w:tcW w:w="903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2,850.00</w:t>
                  </w:r>
                </w:p>
              </w:tc>
            </w:tr>
            <w:tr w:rsidR="00026901" w:rsidRPr="00026901" w:rsidTr="00736EC0">
              <w:trPr>
                <w:jc w:val="right"/>
              </w:trPr>
              <w:tc>
                <w:tcPr>
                  <w:tcW w:w="408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14</w:t>
                  </w:r>
                </w:p>
              </w:tc>
              <w:tc>
                <w:tcPr>
                  <w:tcW w:w="3402" w:type="dxa"/>
                  <w:vAlign w:val="center"/>
                </w:tcPr>
                <w:p w:rsidR="00026901" w:rsidRPr="00026901" w:rsidRDefault="00026901" w:rsidP="00026901">
                  <w:pPr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proofErr w:type="spellStart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Toner</w:t>
                  </w:r>
                  <w:proofErr w:type="spellEnd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 xml:space="preserve"> HP CE1525NW - negro CE320A</w:t>
                  </w:r>
                </w:p>
              </w:tc>
              <w:tc>
                <w:tcPr>
                  <w:tcW w:w="992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Pieza</w:t>
                  </w:r>
                </w:p>
              </w:tc>
              <w:tc>
                <w:tcPr>
                  <w:tcW w:w="938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740.00</w:t>
                  </w:r>
                </w:p>
              </w:tc>
              <w:tc>
                <w:tcPr>
                  <w:tcW w:w="903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740.00</w:t>
                  </w:r>
                </w:p>
              </w:tc>
            </w:tr>
            <w:tr w:rsidR="00026901" w:rsidRPr="00026901" w:rsidTr="00736EC0">
              <w:trPr>
                <w:jc w:val="right"/>
              </w:trPr>
              <w:tc>
                <w:tcPr>
                  <w:tcW w:w="408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15</w:t>
                  </w:r>
                </w:p>
              </w:tc>
              <w:tc>
                <w:tcPr>
                  <w:tcW w:w="3402" w:type="dxa"/>
                  <w:vAlign w:val="center"/>
                </w:tcPr>
                <w:p w:rsidR="00026901" w:rsidRPr="00026901" w:rsidRDefault="00026901" w:rsidP="00026901">
                  <w:pPr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n-U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n-US" w:eastAsia="es-ES"/>
                    </w:rPr>
                    <w:t xml:space="preserve">Toner HP CE1525NW - </w:t>
                  </w:r>
                  <w:proofErr w:type="spellStart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n-US" w:eastAsia="es-ES"/>
                    </w:rPr>
                    <w:t>cian</w:t>
                  </w:r>
                  <w:proofErr w:type="spellEnd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n-US" w:eastAsia="es-ES"/>
                    </w:rPr>
                    <w:t xml:space="preserve"> CE321A</w:t>
                  </w:r>
                </w:p>
              </w:tc>
              <w:tc>
                <w:tcPr>
                  <w:tcW w:w="992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Pieza</w:t>
                  </w:r>
                </w:p>
              </w:tc>
              <w:tc>
                <w:tcPr>
                  <w:tcW w:w="938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740.00</w:t>
                  </w:r>
                </w:p>
              </w:tc>
              <w:tc>
                <w:tcPr>
                  <w:tcW w:w="903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1,480.00</w:t>
                  </w:r>
                </w:p>
              </w:tc>
            </w:tr>
            <w:tr w:rsidR="00026901" w:rsidRPr="00026901" w:rsidTr="00736EC0">
              <w:trPr>
                <w:jc w:val="right"/>
              </w:trPr>
              <w:tc>
                <w:tcPr>
                  <w:tcW w:w="408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16</w:t>
                  </w:r>
                </w:p>
              </w:tc>
              <w:tc>
                <w:tcPr>
                  <w:tcW w:w="3402" w:type="dxa"/>
                  <w:vAlign w:val="center"/>
                </w:tcPr>
                <w:p w:rsidR="00026901" w:rsidRPr="00026901" w:rsidRDefault="00026901" w:rsidP="00026901">
                  <w:pPr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proofErr w:type="spellStart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Toner</w:t>
                  </w:r>
                  <w:proofErr w:type="spellEnd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 xml:space="preserve"> HP CE1525NW - amarillo CE322A</w:t>
                  </w:r>
                </w:p>
              </w:tc>
              <w:tc>
                <w:tcPr>
                  <w:tcW w:w="992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Pieza</w:t>
                  </w:r>
                </w:p>
              </w:tc>
              <w:tc>
                <w:tcPr>
                  <w:tcW w:w="938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740.00</w:t>
                  </w:r>
                </w:p>
              </w:tc>
              <w:tc>
                <w:tcPr>
                  <w:tcW w:w="903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1,480.00</w:t>
                  </w:r>
                </w:p>
              </w:tc>
            </w:tr>
            <w:tr w:rsidR="00026901" w:rsidRPr="00026901" w:rsidTr="00736EC0">
              <w:trPr>
                <w:jc w:val="right"/>
              </w:trPr>
              <w:tc>
                <w:tcPr>
                  <w:tcW w:w="408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17</w:t>
                  </w:r>
                </w:p>
              </w:tc>
              <w:tc>
                <w:tcPr>
                  <w:tcW w:w="3402" w:type="dxa"/>
                  <w:vAlign w:val="center"/>
                </w:tcPr>
                <w:p w:rsidR="00026901" w:rsidRPr="00026901" w:rsidRDefault="00026901" w:rsidP="00026901">
                  <w:pPr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proofErr w:type="spellStart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Toner</w:t>
                  </w:r>
                  <w:proofErr w:type="spellEnd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 xml:space="preserve"> HP CE1525NW - magenta CE323A</w:t>
                  </w:r>
                </w:p>
              </w:tc>
              <w:tc>
                <w:tcPr>
                  <w:tcW w:w="992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Pieza</w:t>
                  </w:r>
                </w:p>
              </w:tc>
              <w:tc>
                <w:tcPr>
                  <w:tcW w:w="938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740.00</w:t>
                  </w:r>
                </w:p>
              </w:tc>
              <w:tc>
                <w:tcPr>
                  <w:tcW w:w="903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1,480.00</w:t>
                  </w:r>
                </w:p>
              </w:tc>
            </w:tr>
            <w:tr w:rsidR="00026901" w:rsidRPr="00026901" w:rsidTr="00736EC0">
              <w:trPr>
                <w:jc w:val="right"/>
              </w:trPr>
              <w:tc>
                <w:tcPr>
                  <w:tcW w:w="408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18</w:t>
                  </w:r>
                </w:p>
              </w:tc>
              <w:tc>
                <w:tcPr>
                  <w:tcW w:w="3402" w:type="dxa"/>
                  <w:vAlign w:val="center"/>
                </w:tcPr>
                <w:p w:rsidR="00026901" w:rsidRPr="00026901" w:rsidRDefault="00026901" w:rsidP="00026901">
                  <w:pPr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proofErr w:type="spellStart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Toner</w:t>
                  </w:r>
                  <w:proofErr w:type="spellEnd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 xml:space="preserve"> HP M551DN - negro CE400A</w:t>
                  </w:r>
                </w:p>
              </w:tc>
              <w:tc>
                <w:tcPr>
                  <w:tcW w:w="992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Pieza</w:t>
                  </w:r>
                </w:p>
              </w:tc>
              <w:tc>
                <w:tcPr>
                  <w:tcW w:w="938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1,750.00</w:t>
                  </w:r>
                </w:p>
              </w:tc>
              <w:tc>
                <w:tcPr>
                  <w:tcW w:w="903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1,750.00</w:t>
                  </w:r>
                </w:p>
              </w:tc>
            </w:tr>
            <w:tr w:rsidR="00026901" w:rsidRPr="00026901" w:rsidTr="00736EC0">
              <w:trPr>
                <w:jc w:val="right"/>
              </w:trPr>
              <w:tc>
                <w:tcPr>
                  <w:tcW w:w="408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19</w:t>
                  </w:r>
                </w:p>
              </w:tc>
              <w:tc>
                <w:tcPr>
                  <w:tcW w:w="3402" w:type="dxa"/>
                  <w:vAlign w:val="center"/>
                </w:tcPr>
                <w:p w:rsidR="00026901" w:rsidRPr="00026901" w:rsidRDefault="00026901" w:rsidP="00026901">
                  <w:pPr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proofErr w:type="spellStart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Toner</w:t>
                  </w:r>
                  <w:proofErr w:type="spellEnd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 xml:space="preserve"> HP M551DN - cian CE401A</w:t>
                  </w:r>
                </w:p>
              </w:tc>
              <w:tc>
                <w:tcPr>
                  <w:tcW w:w="992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Pieza</w:t>
                  </w:r>
                </w:p>
              </w:tc>
              <w:tc>
                <w:tcPr>
                  <w:tcW w:w="938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2,380.00</w:t>
                  </w:r>
                </w:p>
              </w:tc>
              <w:tc>
                <w:tcPr>
                  <w:tcW w:w="903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4,760.00</w:t>
                  </w:r>
                </w:p>
              </w:tc>
            </w:tr>
            <w:tr w:rsidR="00026901" w:rsidRPr="00026901" w:rsidTr="00736EC0">
              <w:trPr>
                <w:jc w:val="right"/>
              </w:trPr>
              <w:tc>
                <w:tcPr>
                  <w:tcW w:w="408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20</w:t>
                  </w:r>
                </w:p>
              </w:tc>
              <w:tc>
                <w:tcPr>
                  <w:tcW w:w="3402" w:type="dxa"/>
                  <w:vAlign w:val="center"/>
                </w:tcPr>
                <w:p w:rsidR="00026901" w:rsidRPr="00026901" w:rsidRDefault="00026901" w:rsidP="00026901">
                  <w:pPr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proofErr w:type="spellStart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Toner</w:t>
                  </w:r>
                  <w:proofErr w:type="spellEnd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 xml:space="preserve"> HP M551DN - amarillo CE402A</w:t>
                  </w:r>
                </w:p>
              </w:tc>
              <w:tc>
                <w:tcPr>
                  <w:tcW w:w="992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3</w:t>
                  </w:r>
                </w:p>
              </w:tc>
              <w:tc>
                <w:tcPr>
                  <w:tcW w:w="850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Pieza</w:t>
                  </w:r>
                </w:p>
              </w:tc>
              <w:tc>
                <w:tcPr>
                  <w:tcW w:w="938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2,380.00</w:t>
                  </w:r>
                </w:p>
              </w:tc>
              <w:tc>
                <w:tcPr>
                  <w:tcW w:w="903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7,140.00</w:t>
                  </w:r>
                </w:p>
              </w:tc>
            </w:tr>
            <w:tr w:rsidR="00026901" w:rsidRPr="00026901" w:rsidTr="00736EC0">
              <w:trPr>
                <w:jc w:val="right"/>
              </w:trPr>
              <w:tc>
                <w:tcPr>
                  <w:tcW w:w="408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21</w:t>
                  </w:r>
                </w:p>
              </w:tc>
              <w:tc>
                <w:tcPr>
                  <w:tcW w:w="3402" w:type="dxa"/>
                  <w:vAlign w:val="center"/>
                </w:tcPr>
                <w:p w:rsidR="00026901" w:rsidRPr="00026901" w:rsidRDefault="00026901" w:rsidP="00026901">
                  <w:pPr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proofErr w:type="spellStart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Toner</w:t>
                  </w:r>
                  <w:proofErr w:type="spellEnd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 xml:space="preserve"> HP M551DN - magenta CE403A</w:t>
                  </w:r>
                </w:p>
              </w:tc>
              <w:tc>
                <w:tcPr>
                  <w:tcW w:w="992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Pieza</w:t>
                  </w:r>
                </w:p>
              </w:tc>
              <w:tc>
                <w:tcPr>
                  <w:tcW w:w="938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2,380.00</w:t>
                  </w:r>
                </w:p>
              </w:tc>
              <w:tc>
                <w:tcPr>
                  <w:tcW w:w="903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4,760.00</w:t>
                  </w:r>
                </w:p>
              </w:tc>
            </w:tr>
            <w:tr w:rsidR="00026901" w:rsidRPr="00026901" w:rsidTr="00736EC0">
              <w:trPr>
                <w:jc w:val="right"/>
              </w:trPr>
              <w:tc>
                <w:tcPr>
                  <w:tcW w:w="408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22</w:t>
                  </w:r>
                </w:p>
              </w:tc>
              <w:tc>
                <w:tcPr>
                  <w:tcW w:w="3402" w:type="dxa"/>
                  <w:vAlign w:val="center"/>
                </w:tcPr>
                <w:p w:rsidR="00026901" w:rsidRPr="00026901" w:rsidRDefault="00026901" w:rsidP="00026901">
                  <w:pPr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proofErr w:type="spellStart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Toner</w:t>
                  </w:r>
                  <w:proofErr w:type="spellEnd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 xml:space="preserve"> HP M651DN - negro CF330X</w:t>
                  </w:r>
                </w:p>
              </w:tc>
              <w:tc>
                <w:tcPr>
                  <w:tcW w:w="992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Pieza</w:t>
                  </w:r>
                </w:p>
              </w:tc>
              <w:tc>
                <w:tcPr>
                  <w:tcW w:w="938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2,800.00</w:t>
                  </w:r>
                </w:p>
              </w:tc>
              <w:tc>
                <w:tcPr>
                  <w:tcW w:w="903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2,800.00</w:t>
                  </w:r>
                </w:p>
              </w:tc>
            </w:tr>
            <w:tr w:rsidR="00026901" w:rsidRPr="00026901" w:rsidTr="00736EC0">
              <w:trPr>
                <w:jc w:val="right"/>
              </w:trPr>
              <w:tc>
                <w:tcPr>
                  <w:tcW w:w="408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23</w:t>
                  </w:r>
                </w:p>
              </w:tc>
              <w:tc>
                <w:tcPr>
                  <w:tcW w:w="3402" w:type="dxa"/>
                  <w:vAlign w:val="center"/>
                </w:tcPr>
                <w:p w:rsidR="00026901" w:rsidRPr="00026901" w:rsidRDefault="00026901" w:rsidP="00026901">
                  <w:pPr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n-U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n-US" w:eastAsia="es-ES"/>
                    </w:rPr>
                    <w:t xml:space="preserve">Toner HP M651DN - </w:t>
                  </w:r>
                  <w:proofErr w:type="spellStart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n-US" w:eastAsia="es-ES"/>
                    </w:rPr>
                    <w:t>cian</w:t>
                  </w:r>
                  <w:proofErr w:type="spellEnd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n-US" w:eastAsia="es-ES"/>
                    </w:rPr>
                    <w:t xml:space="preserve"> CF331A</w:t>
                  </w:r>
                </w:p>
              </w:tc>
              <w:tc>
                <w:tcPr>
                  <w:tcW w:w="992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Pieza</w:t>
                  </w:r>
                </w:p>
              </w:tc>
              <w:tc>
                <w:tcPr>
                  <w:tcW w:w="938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3,830.00</w:t>
                  </w:r>
                </w:p>
              </w:tc>
              <w:tc>
                <w:tcPr>
                  <w:tcW w:w="903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3,830.00</w:t>
                  </w:r>
                </w:p>
              </w:tc>
            </w:tr>
            <w:tr w:rsidR="00026901" w:rsidRPr="00026901" w:rsidTr="00736EC0">
              <w:trPr>
                <w:jc w:val="right"/>
              </w:trPr>
              <w:tc>
                <w:tcPr>
                  <w:tcW w:w="408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24</w:t>
                  </w:r>
                </w:p>
              </w:tc>
              <w:tc>
                <w:tcPr>
                  <w:tcW w:w="3402" w:type="dxa"/>
                  <w:vAlign w:val="center"/>
                </w:tcPr>
                <w:p w:rsidR="00026901" w:rsidRPr="00026901" w:rsidRDefault="00026901" w:rsidP="00026901">
                  <w:pPr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proofErr w:type="spellStart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Toner</w:t>
                  </w:r>
                  <w:proofErr w:type="spellEnd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 xml:space="preserve"> HP M651DN - amarillo CF332A</w:t>
                  </w:r>
                </w:p>
              </w:tc>
              <w:tc>
                <w:tcPr>
                  <w:tcW w:w="992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Pieza</w:t>
                  </w:r>
                </w:p>
              </w:tc>
              <w:tc>
                <w:tcPr>
                  <w:tcW w:w="938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3,830.00</w:t>
                  </w:r>
                </w:p>
              </w:tc>
              <w:tc>
                <w:tcPr>
                  <w:tcW w:w="903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3,830.00</w:t>
                  </w:r>
                </w:p>
              </w:tc>
            </w:tr>
            <w:tr w:rsidR="00026901" w:rsidRPr="00026901" w:rsidTr="00736EC0">
              <w:trPr>
                <w:jc w:val="right"/>
              </w:trPr>
              <w:tc>
                <w:tcPr>
                  <w:tcW w:w="408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25</w:t>
                  </w:r>
                </w:p>
              </w:tc>
              <w:tc>
                <w:tcPr>
                  <w:tcW w:w="3402" w:type="dxa"/>
                  <w:vAlign w:val="center"/>
                </w:tcPr>
                <w:p w:rsidR="00026901" w:rsidRPr="00026901" w:rsidRDefault="00026901" w:rsidP="00026901">
                  <w:pPr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proofErr w:type="spellStart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Toner</w:t>
                  </w:r>
                  <w:proofErr w:type="spellEnd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 xml:space="preserve"> HP M651DN - magenta CF333A</w:t>
                  </w:r>
                </w:p>
              </w:tc>
              <w:tc>
                <w:tcPr>
                  <w:tcW w:w="992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Pieza</w:t>
                  </w:r>
                </w:p>
              </w:tc>
              <w:tc>
                <w:tcPr>
                  <w:tcW w:w="938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3,830.00</w:t>
                  </w:r>
                </w:p>
              </w:tc>
              <w:tc>
                <w:tcPr>
                  <w:tcW w:w="903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3,830.00</w:t>
                  </w:r>
                </w:p>
              </w:tc>
            </w:tr>
            <w:tr w:rsidR="00026901" w:rsidRPr="00026901" w:rsidTr="00736EC0">
              <w:trPr>
                <w:jc w:val="right"/>
              </w:trPr>
              <w:tc>
                <w:tcPr>
                  <w:tcW w:w="408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26</w:t>
                  </w:r>
                </w:p>
              </w:tc>
              <w:tc>
                <w:tcPr>
                  <w:tcW w:w="3402" w:type="dxa"/>
                  <w:vAlign w:val="center"/>
                </w:tcPr>
                <w:p w:rsidR="00026901" w:rsidRPr="00026901" w:rsidRDefault="00026901" w:rsidP="00026901">
                  <w:pPr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proofErr w:type="spellStart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Toner</w:t>
                  </w:r>
                  <w:proofErr w:type="spellEnd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 xml:space="preserve"> LEXMARK CS720DE - negro 74C4HK0</w:t>
                  </w:r>
                </w:p>
              </w:tc>
              <w:tc>
                <w:tcPr>
                  <w:tcW w:w="992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Pieza</w:t>
                  </w:r>
                </w:p>
              </w:tc>
              <w:tc>
                <w:tcPr>
                  <w:tcW w:w="938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1,680.00</w:t>
                  </w:r>
                </w:p>
              </w:tc>
              <w:tc>
                <w:tcPr>
                  <w:tcW w:w="903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3,360.00</w:t>
                  </w:r>
                </w:p>
              </w:tc>
            </w:tr>
            <w:tr w:rsidR="00026901" w:rsidRPr="00026901" w:rsidTr="00736EC0">
              <w:trPr>
                <w:jc w:val="right"/>
              </w:trPr>
              <w:tc>
                <w:tcPr>
                  <w:tcW w:w="408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27</w:t>
                  </w:r>
                </w:p>
              </w:tc>
              <w:tc>
                <w:tcPr>
                  <w:tcW w:w="3402" w:type="dxa"/>
                  <w:vAlign w:val="center"/>
                </w:tcPr>
                <w:p w:rsidR="00026901" w:rsidRPr="00026901" w:rsidRDefault="00026901" w:rsidP="00026901">
                  <w:pPr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proofErr w:type="spellStart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Toner</w:t>
                  </w:r>
                  <w:proofErr w:type="spellEnd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 xml:space="preserve"> LEXMARK  CS720DE - cian 74C4SC0</w:t>
                  </w:r>
                </w:p>
              </w:tc>
              <w:tc>
                <w:tcPr>
                  <w:tcW w:w="992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Pieza</w:t>
                  </w:r>
                </w:p>
              </w:tc>
              <w:tc>
                <w:tcPr>
                  <w:tcW w:w="938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1,795.00</w:t>
                  </w:r>
                </w:p>
              </w:tc>
              <w:tc>
                <w:tcPr>
                  <w:tcW w:w="903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1,795.00</w:t>
                  </w:r>
                </w:p>
              </w:tc>
            </w:tr>
            <w:tr w:rsidR="00026901" w:rsidRPr="00026901" w:rsidTr="00736EC0">
              <w:trPr>
                <w:jc w:val="right"/>
              </w:trPr>
              <w:tc>
                <w:tcPr>
                  <w:tcW w:w="408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28</w:t>
                  </w:r>
                </w:p>
              </w:tc>
              <w:tc>
                <w:tcPr>
                  <w:tcW w:w="3402" w:type="dxa"/>
                  <w:vAlign w:val="center"/>
                </w:tcPr>
                <w:p w:rsidR="00026901" w:rsidRPr="00026901" w:rsidRDefault="00026901" w:rsidP="00026901">
                  <w:pPr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proofErr w:type="spellStart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Toner</w:t>
                  </w:r>
                  <w:proofErr w:type="spellEnd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 xml:space="preserve"> LEXMARK CS720DE - amarillo 74C4SY0</w:t>
                  </w:r>
                </w:p>
              </w:tc>
              <w:tc>
                <w:tcPr>
                  <w:tcW w:w="992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Pieza</w:t>
                  </w:r>
                </w:p>
              </w:tc>
              <w:tc>
                <w:tcPr>
                  <w:tcW w:w="938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1,795.00</w:t>
                  </w:r>
                </w:p>
              </w:tc>
              <w:tc>
                <w:tcPr>
                  <w:tcW w:w="903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1,795.00</w:t>
                  </w:r>
                </w:p>
              </w:tc>
            </w:tr>
            <w:tr w:rsidR="00026901" w:rsidRPr="00026901" w:rsidTr="00736EC0">
              <w:trPr>
                <w:jc w:val="right"/>
              </w:trPr>
              <w:tc>
                <w:tcPr>
                  <w:tcW w:w="408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29</w:t>
                  </w:r>
                </w:p>
              </w:tc>
              <w:tc>
                <w:tcPr>
                  <w:tcW w:w="3402" w:type="dxa"/>
                  <w:vAlign w:val="center"/>
                </w:tcPr>
                <w:p w:rsidR="00026901" w:rsidRPr="00026901" w:rsidRDefault="00026901" w:rsidP="00026901">
                  <w:pPr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proofErr w:type="spellStart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Toner</w:t>
                  </w:r>
                  <w:proofErr w:type="spellEnd"/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 xml:space="preserve"> LEXMARK CS720DE - magenta 74C4SM0</w:t>
                  </w:r>
                </w:p>
              </w:tc>
              <w:tc>
                <w:tcPr>
                  <w:tcW w:w="992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Pieza</w:t>
                  </w:r>
                </w:p>
              </w:tc>
              <w:tc>
                <w:tcPr>
                  <w:tcW w:w="938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1,795.00</w:t>
                  </w:r>
                </w:p>
              </w:tc>
              <w:tc>
                <w:tcPr>
                  <w:tcW w:w="903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color w:val="000000"/>
                      <w:sz w:val="12"/>
                      <w:szCs w:val="16"/>
                      <w:lang w:val="es-ES" w:eastAsia="es-ES"/>
                    </w:rPr>
                    <w:t>1,795.00</w:t>
                  </w:r>
                </w:p>
              </w:tc>
            </w:tr>
            <w:tr w:rsidR="00026901" w:rsidRPr="00026901" w:rsidTr="00736EC0">
              <w:trPr>
                <w:jc w:val="right"/>
              </w:trPr>
              <w:tc>
                <w:tcPr>
                  <w:tcW w:w="6590" w:type="dxa"/>
                  <w:gridSpan w:val="5"/>
                  <w:vAlign w:val="center"/>
                </w:tcPr>
                <w:p w:rsidR="00026901" w:rsidRPr="00026901" w:rsidRDefault="00026901" w:rsidP="0002690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8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8"/>
                      <w:lang w:val="es-ES" w:eastAsia="es-ES"/>
                    </w:rPr>
                    <w:t>Total (Bs)</w:t>
                  </w:r>
                </w:p>
              </w:tc>
              <w:tc>
                <w:tcPr>
                  <w:tcW w:w="903" w:type="dxa"/>
                  <w:vAlign w:val="center"/>
                </w:tcPr>
                <w:p w:rsidR="00026901" w:rsidRPr="00026901" w:rsidRDefault="00026901" w:rsidP="00026901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6"/>
                      <w:lang w:val="es-ES" w:eastAsia="es-ES"/>
                    </w:rPr>
                  </w:pPr>
                  <w:r w:rsidRPr="00026901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6"/>
                      <w:lang w:val="es-ES" w:eastAsia="es-ES"/>
                    </w:rPr>
                    <w:t>233,540.00</w:t>
                  </w:r>
                </w:p>
              </w:tc>
            </w:tr>
          </w:tbl>
          <w:p w:rsidR="00026901" w:rsidRPr="00026901" w:rsidRDefault="00026901" w:rsidP="00026901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026901" w:rsidRPr="00026901" w:rsidTr="00736EC0">
        <w:trPr>
          <w:jc w:val="center"/>
        </w:trPr>
        <w:tc>
          <w:tcPr>
            <w:tcW w:w="2345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2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026901" w:rsidRPr="00026901" w:rsidTr="00736EC0">
        <w:trPr>
          <w:jc w:val="center"/>
        </w:trPr>
        <w:tc>
          <w:tcPr>
            <w:tcW w:w="2345" w:type="dxa"/>
            <w:tcBorders>
              <w:left w:val="single" w:sz="12" w:space="0" w:color="244061" w:themeColor="accent1" w:themeShade="80"/>
            </w:tcBorders>
            <w:vAlign w:val="center"/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96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9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96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96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026901" w:rsidRPr="00026901" w:rsidTr="00736EC0">
        <w:trPr>
          <w:trHeight w:val="240"/>
          <w:jc w:val="center"/>
        </w:trPr>
        <w:tc>
          <w:tcPr>
            <w:tcW w:w="2345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026901">
              <w:rPr>
                <w:rFonts w:ascii="Arial" w:hAnsi="Arial" w:cs="Arial"/>
                <w:sz w:val="16"/>
                <w:szCs w:val="16"/>
                <w:lang w:eastAsia="es-ES"/>
              </w:rPr>
              <w:t>La contratación se formalizará mediante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11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901" w:rsidRPr="00026901" w:rsidRDefault="00026901" w:rsidP="00026901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026901">
              <w:rPr>
                <w:rFonts w:ascii="Arial" w:hAnsi="Arial" w:cs="Arial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026901">
              <w:rPr>
                <w:rFonts w:ascii="Arial" w:hAnsi="Arial" w:cs="Arial"/>
                <w:sz w:val="16"/>
                <w:szCs w:val="2"/>
                <w:lang w:eastAsia="es-ES"/>
              </w:rPr>
              <w:t>x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026901">
              <w:rPr>
                <w:rFonts w:ascii="Arial" w:hAnsi="Arial" w:cs="Arial"/>
                <w:sz w:val="16"/>
                <w:szCs w:val="2"/>
                <w:lang w:eastAsia="es-ES"/>
              </w:rPr>
              <w:t xml:space="preserve">Orden de Compra </w:t>
            </w:r>
            <w:r w:rsidRPr="00026901">
              <w:rPr>
                <w:rFonts w:ascii="Arial" w:hAnsi="Arial" w:cs="Arial"/>
                <w:b/>
                <w:i/>
                <w:sz w:val="14"/>
                <w:szCs w:val="2"/>
                <w:lang w:eastAsia="es-ES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</w:tr>
      <w:tr w:rsidR="00026901" w:rsidRPr="00026901" w:rsidTr="00736EC0">
        <w:trPr>
          <w:jc w:val="center"/>
        </w:trPr>
        <w:tc>
          <w:tcPr>
            <w:tcW w:w="2345" w:type="dxa"/>
            <w:tcBorders>
              <w:left w:val="single" w:sz="12" w:space="0" w:color="244061" w:themeColor="accent1" w:themeShade="80"/>
            </w:tcBorders>
            <w:vAlign w:val="center"/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96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9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96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96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026901" w:rsidRPr="00026901" w:rsidTr="00736EC0">
        <w:trPr>
          <w:jc w:val="center"/>
        </w:trPr>
        <w:tc>
          <w:tcPr>
            <w:tcW w:w="2345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  <w:r w:rsidRPr="00026901">
              <w:rPr>
                <w:rFonts w:ascii="Arial" w:hAnsi="Arial" w:cs="Arial"/>
                <w:sz w:val="16"/>
                <w:szCs w:val="16"/>
                <w:lang w:eastAsia="es-ES"/>
              </w:rPr>
              <w:t xml:space="preserve">Plazo previsto para la entrega de bienes </w:t>
            </w:r>
            <w:r w:rsidRPr="00026901">
              <w:rPr>
                <w:rFonts w:ascii="Arial" w:hAnsi="Arial" w:cs="Arial"/>
                <w:b/>
                <w:sz w:val="14"/>
                <w:szCs w:val="16"/>
                <w:lang w:eastAsia="es-ES"/>
              </w:rPr>
              <w:t>(en días calendario)</w:t>
            </w:r>
          </w:p>
        </w:tc>
        <w:tc>
          <w:tcPr>
            <w:tcW w:w="772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jc w:val="both"/>
              <w:rPr>
                <w:rFonts w:ascii="Arial" w:hAnsi="Arial" w:cs="Arial"/>
                <w:b/>
                <w:i/>
                <w:sz w:val="14"/>
                <w:szCs w:val="16"/>
                <w:lang w:eastAsia="es-ES"/>
              </w:rPr>
            </w:pPr>
            <w:r w:rsidRPr="00026901">
              <w:rPr>
                <w:rFonts w:ascii="Arial" w:hAnsi="Arial" w:cs="Arial"/>
                <w:b/>
                <w:i/>
                <w:sz w:val="14"/>
                <w:szCs w:val="16"/>
                <w:lang w:eastAsia="es-ES"/>
              </w:rPr>
              <w:t>PARA TODOS LOS ITEMS:</w:t>
            </w:r>
          </w:p>
          <w:p w:rsidR="00026901" w:rsidRPr="00026901" w:rsidRDefault="00026901" w:rsidP="00026901">
            <w:pPr>
              <w:numPr>
                <w:ilvl w:val="3"/>
                <w:numId w:val="6"/>
              </w:numPr>
              <w:ind w:left="428"/>
              <w:jc w:val="both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026901">
              <w:rPr>
                <w:rFonts w:ascii="Arial" w:hAnsi="Arial" w:cs="Arial"/>
                <w:b/>
                <w:i/>
                <w:sz w:val="14"/>
                <w:szCs w:val="16"/>
              </w:rPr>
              <w:t>5 DIAS CALENDARIO A PARTIR DEL DIA SIGUIENTE HABIL DE LA SUSCRIPCIÓN DE LA ORDEN DE COMPRA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026901" w:rsidRPr="00026901" w:rsidTr="00736EC0">
        <w:trPr>
          <w:jc w:val="center"/>
        </w:trPr>
        <w:tc>
          <w:tcPr>
            <w:tcW w:w="2345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2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026901" w:rsidRPr="00026901" w:rsidTr="00736EC0">
        <w:trPr>
          <w:jc w:val="center"/>
        </w:trPr>
        <w:tc>
          <w:tcPr>
            <w:tcW w:w="2345" w:type="dxa"/>
            <w:tcBorders>
              <w:left w:val="single" w:sz="12" w:space="0" w:color="244061" w:themeColor="accent1" w:themeShade="80"/>
            </w:tcBorders>
            <w:vAlign w:val="center"/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96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9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96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96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96"/>
        <w:gridCol w:w="281"/>
        <w:gridCol w:w="274"/>
        <w:gridCol w:w="279"/>
        <w:gridCol w:w="277"/>
        <w:gridCol w:w="275"/>
        <w:gridCol w:w="280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026901" w:rsidRPr="00026901" w:rsidTr="00736EC0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hAnsi="Arial" w:cs="Arial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hAnsi="Arial" w:cs="Arial"/>
                <w:sz w:val="16"/>
                <w:szCs w:val="16"/>
                <w:lang w:eastAsia="es-ES"/>
              </w:rPr>
              <w:t>Bienes para la gestión en curso</w:t>
            </w:r>
          </w:p>
        </w:tc>
        <w:tc>
          <w:tcPr>
            <w:tcW w:w="273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026901" w:rsidRPr="00026901" w:rsidTr="00736EC0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8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</w:tr>
      <w:tr w:rsidR="00026901" w:rsidRPr="00026901" w:rsidTr="00736EC0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hAnsi="Arial" w:cs="Arial"/>
                <w:sz w:val="16"/>
                <w:szCs w:val="16"/>
                <w:lang w:eastAsia="es-ES"/>
              </w:rPr>
              <w:t xml:space="preserve">Bienes recurrentes para la próxima gestión </w:t>
            </w:r>
            <w:r w:rsidRPr="00026901">
              <w:rPr>
                <w:rFonts w:ascii="Arial" w:hAnsi="Arial" w:cs="Arial"/>
                <w:sz w:val="14"/>
                <w:szCs w:val="16"/>
                <w:lang w:eastAsia="es-ES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026901" w:rsidRPr="00026901" w:rsidTr="00736EC0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026901" w:rsidRPr="00026901" w:rsidTr="00736EC0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26901" w:rsidRPr="00026901" w:rsidRDefault="00026901" w:rsidP="0002690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Bienes para la próxima gestión </w:t>
            </w:r>
            <w:r w:rsidRPr="0002690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(el proceso se  iniciara una vez promulgada la Ley del Presupuesto General del Estado la </w:t>
            </w:r>
            <w:proofErr w:type="spellStart"/>
            <w:r w:rsidRPr="0002690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siguiepnte</w:t>
            </w:r>
            <w:proofErr w:type="spellEnd"/>
            <w:r w:rsidRPr="0002690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026901" w:rsidRPr="00026901" w:rsidTr="00736EC0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tbl>
      <w:tblPr>
        <w:tblStyle w:val="Tablaconcuadrcula"/>
        <w:tblW w:w="10448" w:type="dxa"/>
        <w:jc w:val="center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372"/>
      </w:tblGrid>
      <w:tr w:rsidR="00026901" w:rsidRPr="00026901" w:rsidTr="00026901">
        <w:trPr>
          <w:jc w:val="center"/>
        </w:trPr>
        <w:tc>
          <w:tcPr>
            <w:tcW w:w="2369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026901" w:rsidRPr="00026901" w:rsidTr="00026901">
        <w:trPr>
          <w:jc w:val="center"/>
        </w:trPr>
        <w:tc>
          <w:tcPr>
            <w:tcW w:w="2369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hAnsi="Arial" w:cs="Arial"/>
                <w:sz w:val="16"/>
                <w:szCs w:val="16"/>
                <w:lang w:eastAsia="es-ES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hAnsi="Arial" w:cs="Arial"/>
                <w:sz w:val="12"/>
                <w:szCs w:val="16"/>
                <w:lang w:eastAsia="es-ES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026901" w:rsidRPr="00026901" w:rsidRDefault="00026901" w:rsidP="0002690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026901">
              <w:rPr>
                <w:rFonts w:ascii="Arial" w:hAnsi="Arial" w:cs="Arial"/>
                <w:sz w:val="16"/>
                <w:szCs w:val="16"/>
                <w:lang w:eastAsia="es-ES"/>
              </w:rPr>
              <w:t>Nombre del Organismo Financiador</w:t>
            </w:r>
          </w:p>
          <w:p w:rsidR="00026901" w:rsidRPr="00026901" w:rsidRDefault="00026901" w:rsidP="0002690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026901">
              <w:rPr>
                <w:rFonts w:ascii="Arial" w:hAnsi="Arial" w:cs="Arial"/>
                <w:sz w:val="14"/>
                <w:szCs w:val="16"/>
                <w:lang w:eastAsia="es-ES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026901" w:rsidRPr="00026901" w:rsidRDefault="00026901" w:rsidP="0002690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026901" w:rsidRPr="00026901" w:rsidRDefault="00026901" w:rsidP="0002690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hAnsi="Arial" w:cs="Arial"/>
                <w:sz w:val="16"/>
                <w:szCs w:val="16"/>
                <w:lang w:eastAsia="es-ES"/>
              </w:rPr>
              <w:t>% de Financiamiento</w:t>
            </w:r>
          </w:p>
        </w:tc>
        <w:tc>
          <w:tcPr>
            <w:tcW w:w="372" w:type="dxa"/>
            <w:tcBorders>
              <w:right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026901" w:rsidRPr="00026901" w:rsidTr="00026901">
        <w:trPr>
          <w:trHeight w:val="60"/>
          <w:jc w:val="center"/>
        </w:trPr>
        <w:tc>
          <w:tcPr>
            <w:tcW w:w="2369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vMerge/>
            <w:vAlign w:val="center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38" w:type="dxa"/>
            <w:gridSpan w:val="20"/>
            <w:vMerge/>
          </w:tcPr>
          <w:p w:rsidR="00026901" w:rsidRPr="00026901" w:rsidRDefault="00026901" w:rsidP="0002690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vMerge/>
          </w:tcPr>
          <w:p w:rsidR="00026901" w:rsidRPr="00026901" w:rsidRDefault="00026901" w:rsidP="0002690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026901" w:rsidRPr="00026901" w:rsidRDefault="00026901" w:rsidP="0002690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72" w:type="dxa"/>
            <w:tcBorders>
              <w:right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026901" w:rsidRPr="00026901" w:rsidTr="00026901">
        <w:trPr>
          <w:jc w:val="center"/>
        </w:trPr>
        <w:tc>
          <w:tcPr>
            <w:tcW w:w="2369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26901" w:rsidRPr="00026901" w:rsidRDefault="00026901" w:rsidP="00026901">
            <w:pPr>
              <w:rPr>
                <w:rFonts w:ascii="Arial" w:hAnsi="Arial" w:cs="Arial"/>
                <w:sz w:val="12"/>
                <w:szCs w:val="16"/>
                <w:lang w:eastAsia="es-ES"/>
              </w:rPr>
            </w:pPr>
            <w:r w:rsidRPr="00026901">
              <w:rPr>
                <w:rFonts w:ascii="Arial" w:hAnsi="Arial" w:cs="Arial"/>
                <w:sz w:val="12"/>
                <w:szCs w:val="16"/>
                <w:lang w:eastAsia="es-ES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hAnsi="Arial" w:cs="Arial"/>
                <w:sz w:val="16"/>
                <w:szCs w:val="16"/>
                <w:lang w:eastAsia="es-ES"/>
              </w:rPr>
              <w:t>TGN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6901" w:rsidRPr="00026901" w:rsidRDefault="00026901" w:rsidP="0002690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hAnsi="Arial" w:cs="Arial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026901" w:rsidRPr="00026901" w:rsidTr="00026901">
        <w:trPr>
          <w:jc w:val="center"/>
        </w:trPr>
        <w:tc>
          <w:tcPr>
            <w:tcW w:w="2369" w:type="dxa"/>
            <w:gridSpan w:val="8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i/>
                <w:sz w:val="8"/>
                <w:szCs w:val="8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372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</w:tr>
      <w:tr w:rsidR="00026901" w:rsidRPr="00026901" w:rsidTr="00026901">
        <w:trPr>
          <w:trHeight w:val="398"/>
          <w:jc w:val="center"/>
        </w:trPr>
        <w:tc>
          <w:tcPr>
            <w:tcW w:w="10448" w:type="dxa"/>
            <w:gridSpan w:val="39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026901" w:rsidRPr="00026901" w:rsidRDefault="00026901" w:rsidP="00026901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026901">
              <w:rPr>
                <w:rFonts w:ascii="Arial" w:hAnsi="Arial" w:cs="Arial"/>
                <w:b/>
                <w:color w:val="FFFFFF"/>
                <w:sz w:val="18"/>
                <w:szCs w:val="16"/>
              </w:rPr>
              <w:lastRenderedPageBreak/>
              <w:t>INFORMACIÓN DEL DOCUMENTO BASE DE CONTRATACIÓN (DBC</w:t>
            </w:r>
            <w:r w:rsidRPr="00026901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) </w:t>
            </w:r>
          </w:p>
          <w:p w:rsidR="00026901" w:rsidRPr="00026901" w:rsidRDefault="00026901" w:rsidP="00026901">
            <w:pPr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26901">
              <w:rPr>
                <w:rFonts w:ascii="Arial" w:hAnsi="Arial" w:cs="Arial"/>
                <w:b/>
                <w:color w:val="FFFFFF"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026901" w:rsidRPr="00026901" w:rsidTr="00026901">
        <w:trPr>
          <w:jc w:val="center"/>
        </w:trPr>
        <w:tc>
          <w:tcPr>
            <w:tcW w:w="2369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b/>
                <w:sz w:val="8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3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</w:tr>
      <w:tr w:rsidR="00026901" w:rsidRPr="00026901" w:rsidTr="00026901">
        <w:trPr>
          <w:jc w:val="center"/>
        </w:trPr>
        <w:tc>
          <w:tcPr>
            <w:tcW w:w="2369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hAnsi="Arial" w:cs="Arial"/>
                <w:sz w:val="16"/>
                <w:szCs w:val="16"/>
                <w:lang w:eastAsia="es-ES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6901" w:rsidRPr="00026901" w:rsidRDefault="00026901" w:rsidP="0002690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hAnsi="Arial" w:cs="Arial"/>
                <w:sz w:val="16"/>
                <w:szCs w:val="16"/>
                <w:lang w:eastAsia="es-ES"/>
              </w:rPr>
              <w:t>CALLE 16 DE OBRAJES Nº 220, CENTRO DE NEGOCIOS OBRAJES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hAnsi="Arial" w:cs="Arial"/>
                <w:sz w:val="16"/>
                <w:szCs w:val="16"/>
                <w:lang w:eastAsia="es-ES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jc w:val="center"/>
              <w:rPr>
                <w:rFonts w:ascii="Arial" w:hAnsi="Arial" w:cs="Arial"/>
                <w:sz w:val="14"/>
                <w:szCs w:val="16"/>
                <w:lang w:eastAsia="es-ES"/>
              </w:rPr>
            </w:pPr>
            <w:r w:rsidRPr="00026901">
              <w:rPr>
                <w:rFonts w:ascii="Arial" w:hAnsi="Arial" w:cs="Arial"/>
                <w:sz w:val="14"/>
                <w:szCs w:val="16"/>
                <w:lang w:eastAsia="es-ES"/>
              </w:rPr>
              <w:t>08.30-12:30</w:t>
            </w:r>
          </w:p>
          <w:p w:rsidR="00026901" w:rsidRPr="00026901" w:rsidRDefault="00026901" w:rsidP="00026901">
            <w:pPr>
              <w:jc w:val="center"/>
              <w:rPr>
                <w:rFonts w:ascii="Arial" w:hAnsi="Arial" w:cs="Arial"/>
                <w:sz w:val="14"/>
                <w:szCs w:val="16"/>
                <w:lang w:eastAsia="es-ES"/>
              </w:rPr>
            </w:pPr>
            <w:r w:rsidRPr="00026901">
              <w:rPr>
                <w:rFonts w:ascii="Arial" w:hAnsi="Arial" w:cs="Arial"/>
                <w:sz w:val="14"/>
                <w:szCs w:val="16"/>
                <w:lang w:eastAsia="es-ES"/>
              </w:rPr>
              <w:t>14.30-18.30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026901" w:rsidRPr="00026901" w:rsidTr="00026901">
        <w:trPr>
          <w:jc w:val="center"/>
        </w:trPr>
        <w:tc>
          <w:tcPr>
            <w:tcW w:w="2369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b/>
                <w:sz w:val="8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3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</w:tr>
      <w:tr w:rsidR="00026901" w:rsidRPr="00026901" w:rsidTr="00026901">
        <w:trPr>
          <w:jc w:val="center"/>
        </w:trPr>
        <w:tc>
          <w:tcPr>
            <w:tcW w:w="2369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b/>
                <w:sz w:val="10"/>
                <w:szCs w:val="8"/>
                <w:lang w:eastAsia="es-ES"/>
              </w:rPr>
            </w:pPr>
          </w:p>
        </w:tc>
        <w:tc>
          <w:tcPr>
            <w:tcW w:w="283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281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282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026901" w:rsidRPr="00026901" w:rsidRDefault="00026901" w:rsidP="00026901">
            <w:pPr>
              <w:rPr>
                <w:rFonts w:ascii="Arial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026901" w:rsidRPr="00026901" w:rsidRDefault="00026901" w:rsidP="00026901">
            <w:pPr>
              <w:jc w:val="center"/>
              <w:rPr>
                <w:rFonts w:ascii="Arial" w:hAnsi="Arial" w:cs="Arial"/>
                <w:i/>
                <w:sz w:val="10"/>
                <w:szCs w:val="8"/>
                <w:lang w:eastAsia="es-ES"/>
              </w:rPr>
            </w:pPr>
            <w:r w:rsidRPr="00026901">
              <w:rPr>
                <w:rFonts w:ascii="Arial" w:hAnsi="Arial" w:cs="Arial"/>
                <w:i/>
                <w:sz w:val="12"/>
                <w:szCs w:val="8"/>
                <w:lang w:eastAsia="es-ES"/>
              </w:rPr>
              <w:t>Nombre Completo</w:t>
            </w:r>
          </w:p>
        </w:tc>
        <w:tc>
          <w:tcPr>
            <w:tcW w:w="274" w:type="dxa"/>
          </w:tcPr>
          <w:p w:rsidR="00026901" w:rsidRPr="00026901" w:rsidRDefault="00026901" w:rsidP="00026901">
            <w:pPr>
              <w:jc w:val="center"/>
              <w:rPr>
                <w:rFonts w:ascii="Arial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026901" w:rsidRPr="00026901" w:rsidRDefault="00026901" w:rsidP="00026901">
            <w:pPr>
              <w:jc w:val="center"/>
              <w:rPr>
                <w:rFonts w:ascii="Arial" w:hAnsi="Arial" w:cs="Arial"/>
                <w:sz w:val="10"/>
                <w:szCs w:val="8"/>
                <w:lang w:eastAsia="es-ES"/>
              </w:rPr>
            </w:pPr>
            <w:r w:rsidRPr="00026901">
              <w:rPr>
                <w:rFonts w:ascii="Verdana" w:hAnsi="Verdana"/>
                <w:i/>
                <w:sz w:val="12"/>
                <w:szCs w:val="8"/>
                <w:lang w:eastAsia="es-ES"/>
              </w:rPr>
              <w:t>Cargo</w:t>
            </w:r>
          </w:p>
        </w:tc>
        <w:tc>
          <w:tcPr>
            <w:tcW w:w="274" w:type="dxa"/>
          </w:tcPr>
          <w:p w:rsidR="00026901" w:rsidRPr="00026901" w:rsidRDefault="00026901" w:rsidP="00026901">
            <w:pPr>
              <w:jc w:val="center"/>
              <w:rPr>
                <w:rFonts w:ascii="Arial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026901" w:rsidRPr="00026901" w:rsidRDefault="00026901" w:rsidP="00026901">
            <w:pPr>
              <w:jc w:val="center"/>
              <w:rPr>
                <w:rFonts w:ascii="Arial" w:hAnsi="Arial" w:cs="Arial"/>
                <w:sz w:val="10"/>
                <w:szCs w:val="8"/>
                <w:lang w:eastAsia="es-ES"/>
              </w:rPr>
            </w:pPr>
            <w:r w:rsidRPr="00026901">
              <w:rPr>
                <w:rFonts w:ascii="Verdana" w:hAnsi="Verdana"/>
                <w:i/>
                <w:sz w:val="12"/>
                <w:szCs w:val="8"/>
                <w:lang w:eastAsia="es-ES"/>
              </w:rPr>
              <w:t>Dependencia</w:t>
            </w:r>
          </w:p>
        </w:tc>
        <w:tc>
          <w:tcPr>
            <w:tcW w:w="372" w:type="dxa"/>
            <w:tcBorders>
              <w:right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10"/>
                <w:szCs w:val="8"/>
                <w:lang w:eastAsia="es-ES"/>
              </w:rPr>
            </w:pPr>
          </w:p>
        </w:tc>
      </w:tr>
      <w:tr w:rsidR="00026901" w:rsidRPr="00026901" w:rsidTr="00026901">
        <w:trPr>
          <w:jc w:val="center"/>
        </w:trPr>
        <w:tc>
          <w:tcPr>
            <w:tcW w:w="3487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hAnsi="Arial" w:cs="Arial"/>
                <w:sz w:val="16"/>
                <w:szCs w:val="16"/>
                <w:lang w:eastAsia="es-ES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6901" w:rsidRPr="00026901" w:rsidRDefault="00026901" w:rsidP="0002690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hAnsi="Arial" w:cs="Arial"/>
                <w:sz w:val="16"/>
                <w:szCs w:val="16"/>
                <w:lang w:eastAsia="es-ES"/>
              </w:rPr>
              <w:t>JORGE OMAR CHOQUE BBERRIOS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6901" w:rsidRPr="00026901" w:rsidRDefault="00026901" w:rsidP="0002690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hAnsi="Arial" w:cs="Arial"/>
                <w:sz w:val="16"/>
                <w:szCs w:val="16"/>
                <w:lang w:eastAsia="es-ES"/>
              </w:rPr>
              <w:t>JEFFE II - DA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6901" w:rsidRPr="00026901" w:rsidRDefault="00026901" w:rsidP="0002690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hAnsi="Arial" w:cs="Arial"/>
                <w:sz w:val="16"/>
                <w:szCs w:val="16"/>
                <w:lang w:eastAsia="es-ES"/>
              </w:rPr>
              <w:t>DNAF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026901" w:rsidRPr="00026901" w:rsidTr="00026901">
        <w:trPr>
          <w:jc w:val="center"/>
        </w:trPr>
        <w:tc>
          <w:tcPr>
            <w:tcW w:w="2369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026901" w:rsidRPr="00026901" w:rsidTr="00026901">
        <w:trPr>
          <w:jc w:val="center"/>
        </w:trPr>
        <w:tc>
          <w:tcPr>
            <w:tcW w:w="1599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hAnsi="Arial" w:cs="Arial"/>
                <w:sz w:val="16"/>
                <w:szCs w:val="16"/>
                <w:lang w:eastAsia="es-ES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hAnsi="Arial" w:cs="Arial"/>
                <w:sz w:val="16"/>
                <w:szCs w:val="16"/>
                <w:lang w:eastAsia="es-ES"/>
              </w:rPr>
              <w:t>2125057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hAnsi="Arial" w:cs="Arial"/>
                <w:sz w:val="16"/>
                <w:szCs w:val="16"/>
                <w:lang w:eastAsia="es-ES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6901" w:rsidRPr="00026901" w:rsidRDefault="00026901" w:rsidP="0002690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hAnsi="Arial" w:cs="Arial"/>
                <w:sz w:val="16"/>
                <w:szCs w:val="16"/>
                <w:lang w:eastAsia="es-ES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6901" w:rsidRPr="00026901" w:rsidRDefault="00026901" w:rsidP="0002690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hAnsi="Arial" w:cs="Arial"/>
                <w:sz w:val="16"/>
                <w:szCs w:val="16"/>
                <w:lang w:eastAsia="es-ES"/>
              </w:rPr>
              <w:t>jchoque@aj.gob.bo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72" w:type="dxa"/>
            <w:tcBorders>
              <w:right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026901" w:rsidRPr="00026901" w:rsidTr="00026901">
        <w:trPr>
          <w:jc w:val="center"/>
        </w:trPr>
        <w:tc>
          <w:tcPr>
            <w:tcW w:w="2369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b/>
                <w:sz w:val="8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3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</w:tr>
      <w:tr w:rsidR="00026901" w:rsidRPr="00026901" w:rsidTr="00026901">
        <w:trPr>
          <w:trHeight w:val="87"/>
          <w:jc w:val="center"/>
        </w:trPr>
        <w:tc>
          <w:tcPr>
            <w:tcW w:w="718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026901" w:rsidRPr="00026901" w:rsidRDefault="00026901" w:rsidP="00026901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372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026901" w:rsidRPr="00026901" w:rsidRDefault="00026901" w:rsidP="00026901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</w:tr>
    </w:tbl>
    <w:tbl>
      <w:tblPr>
        <w:tblW w:w="10436" w:type="dxa"/>
        <w:jc w:val="center"/>
        <w:tblInd w:w="-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585"/>
      </w:tblGrid>
      <w:tr w:rsidR="00026901" w:rsidRPr="00026901" w:rsidTr="00026901">
        <w:trPr>
          <w:trHeight w:val="201"/>
          <w:jc w:val="center"/>
        </w:trPr>
        <w:tc>
          <w:tcPr>
            <w:tcW w:w="10436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026901" w:rsidRPr="00026901" w:rsidRDefault="00026901" w:rsidP="00026901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bookmarkStart w:id="2" w:name="OLE_LINK3"/>
            <w:bookmarkStart w:id="3" w:name="OLE_LINK4"/>
            <w:r w:rsidRPr="00026901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br w:type="page"/>
            </w:r>
            <w:r w:rsidRPr="000269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 xml:space="preserve">3.    </w:t>
            </w:r>
            <w:r w:rsidRPr="00026901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  <w:t>CRONOGRAMA</w:t>
            </w:r>
            <w:r w:rsidRPr="00026901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  <w:r w:rsidRPr="00026901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  <w:t>DE PLAZOS</w:t>
            </w:r>
          </w:p>
        </w:tc>
      </w:tr>
      <w:tr w:rsidR="00026901" w:rsidRPr="00026901" w:rsidTr="00026901">
        <w:trPr>
          <w:trHeight w:val="1889"/>
          <w:jc w:val="center"/>
        </w:trPr>
        <w:tc>
          <w:tcPr>
            <w:tcW w:w="10436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026901" w:rsidRPr="00026901" w:rsidRDefault="00026901" w:rsidP="00026901">
            <w:pPr>
              <w:spacing w:after="0" w:line="288" w:lineRule="auto"/>
              <w:ind w:left="113" w:right="113"/>
              <w:jc w:val="both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2"/>
                <w:szCs w:val="16"/>
                <w:lang w:eastAsia="es-ES"/>
              </w:rPr>
              <w:t xml:space="preserve">De acuerdo con lo establecido en el Artículo 47 de las NB-SABS, los siguientes plazos son de cumplimiento obligatorio:  </w:t>
            </w:r>
          </w:p>
          <w:p w:rsidR="00026901" w:rsidRPr="00026901" w:rsidRDefault="00026901" w:rsidP="00026901">
            <w:pPr>
              <w:numPr>
                <w:ilvl w:val="2"/>
                <w:numId w:val="10"/>
              </w:numPr>
              <w:spacing w:after="0" w:line="288" w:lineRule="auto"/>
              <w:ind w:left="441" w:right="113"/>
              <w:jc w:val="both"/>
              <w:rPr>
                <w:rFonts w:ascii="Arial" w:eastAsia="Times New Roman" w:hAnsi="Arial" w:cs="Arial"/>
                <w:sz w:val="12"/>
                <w:szCs w:val="20"/>
              </w:rPr>
            </w:pPr>
            <w:r w:rsidRPr="00026901">
              <w:rPr>
                <w:rFonts w:ascii="Arial" w:eastAsia="Times New Roman" w:hAnsi="Arial" w:cs="Arial"/>
                <w:sz w:val="12"/>
                <w:szCs w:val="20"/>
              </w:rPr>
              <w:t>Presentación de propuestas:</w:t>
            </w:r>
          </w:p>
          <w:p w:rsidR="00026901" w:rsidRPr="00026901" w:rsidRDefault="00026901" w:rsidP="00026901">
            <w:pPr>
              <w:numPr>
                <w:ilvl w:val="0"/>
                <w:numId w:val="9"/>
              </w:numPr>
              <w:spacing w:after="0" w:line="288" w:lineRule="auto"/>
              <w:ind w:left="781" w:right="113" w:hanging="425"/>
              <w:jc w:val="both"/>
              <w:rPr>
                <w:rFonts w:ascii="Arial" w:eastAsia="Times New Roman" w:hAnsi="Arial" w:cs="Arial"/>
                <w:sz w:val="12"/>
                <w:szCs w:val="20"/>
              </w:rPr>
            </w:pPr>
            <w:r w:rsidRPr="00026901">
              <w:rPr>
                <w:rFonts w:ascii="Arial" w:eastAsia="Times New Roman" w:hAnsi="Arial" w:cs="Arial"/>
                <w:sz w:val="12"/>
                <w:szCs w:val="20"/>
              </w:rPr>
              <w:t>Para contrataciones hasta Bs.200.000.- (DOSCIENTOS MIL 00/100 BOLIVIANOS), plazo mínimo cuatro (4) días hábiles.</w:t>
            </w:r>
          </w:p>
          <w:p w:rsidR="00026901" w:rsidRPr="00026901" w:rsidRDefault="00026901" w:rsidP="00026901">
            <w:pPr>
              <w:numPr>
                <w:ilvl w:val="0"/>
                <w:numId w:val="9"/>
              </w:numPr>
              <w:spacing w:after="0" w:line="288" w:lineRule="auto"/>
              <w:ind w:left="781" w:right="113" w:hanging="425"/>
              <w:jc w:val="both"/>
              <w:rPr>
                <w:rFonts w:ascii="Arial" w:eastAsia="Times New Roman" w:hAnsi="Arial" w:cs="Arial"/>
                <w:sz w:val="12"/>
                <w:szCs w:val="20"/>
              </w:rPr>
            </w:pPr>
            <w:r w:rsidRPr="00026901">
              <w:rPr>
                <w:rFonts w:ascii="Arial" w:eastAsia="Times New Roman" w:hAnsi="Arial" w:cs="Arial"/>
                <w:sz w:val="12"/>
                <w:szCs w:val="20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026901" w:rsidRPr="00026901" w:rsidRDefault="00026901" w:rsidP="00026901">
            <w:pPr>
              <w:spacing w:after="0" w:line="288" w:lineRule="auto"/>
              <w:ind w:left="113" w:right="113"/>
              <w:jc w:val="both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2"/>
                <w:szCs w:val="16"/>
                <w:lang w:eastAsia="es-ES"/>
              </w:rPr>
              <w:t>Ambos computables a partir del día siguiente hábil de la publicación de la convocatoria;</w:t>
            </w:r>
          </w:p>
          <w:p w:rsidR="00026901" w:rsidRPr="00026901" w:rsidRDefault="00026901" w:rsidP="00026901">
            <w:pPr>
              <w:numPr>
                <w:ilvl w:val="2"/>
                <w:numId w:val="10"/>
              </w:numPr>
              <w:spacing w:after="0" w:line="288" w:lineRule="auto"/>
              <w:ind w:left="356" w:right="113" w:hanging="284"/>
              <w:jc w:val="both"/>
              <w:rPr>
                <w:rFonts w:ascii="Arial" w:eastAsia="Times New Roman" w:hAnsi="Arial" w:cs="Arial"/>
                <w:sz w:val="12"/>
                <w:szCs w:val="16"/>
              </w:rPr>
            </w:pPr>
            <w:r w:rsidRPr="00026901">
              <w:rPr>
                <w:rFonts w:ascii="Arial" w:eastAsia="Times New Roman" w:hAnsi="Arial" w:cs="Arial"/>
                <w:sz w:val="12"/>
                <w:szCs w:val="16"/>
              </w:rPr>
              <w:t>Presentación de documentos para la formalización de la contratación, plazo de entrega de documentos no menor a cuatro (4) días hábiles);</w:t>
            </w:r>
          </w:p>
          <w:p w:rsidR="00026901" w:rsidRPr="00026901" w:rsidRDefault="00026901" w:rsidP="00026901">
            <w:pPr>
              <w:numPr>
                <w:ilvl w:val="2"/>
                <w:numId w:val="10"/>
              </w:numPr>
              <w:spacing w:after="0" w:line="288" w:lineRule="auto"/>
              <w:ind w:left="356" w:right="113" w:hanging="284"/>
              <w:jc w:val="both"/>
              <w:rPr>
                <w:rFonts w:ascii="Arial" w:eastAsia="Times New Roman" w:hAnsi="Arial" w:cs="Arial"/>
                <w:sz w:val="12"/>
                <w:szCs w:val="16"/>
              </w:rPr>
            </w:pPr>
            <w:r w:rsidRPr="00026901">
              <w:rPr>
                <w:rFonts w:ascii="Arial" w:eastAsia="Times New Roman" w:hAnsi="Arial" w:cs="Arial"/>
                <w:sz w:val="12"/>
                <w:szCs w:val="16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026901" w:rsidRPr="00026901" w:rsidRDefault="00026901" w:rsidP="00026901">
            <w:pPr>
              <w:spacing w:after="0" w:line="288" w:lineRule="auto"/>
              <w:ind w:left="113" w:right="113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b/>
                <w:sz w:val="12"/>
                <w:szCs w:val="16"/>
                <w:lang w:eastAsia="es-ES"/>
              </w:rPr>
              <w:t>El incumplimiento a los plazos señalados será considerado como inobservancia a la normativa</w:t>
            </w:r>
          </w:p>
        </w:tc>
      </w:tr>
      <w:tr w:rsidR="00026901" w:rsidRPr="00026901" w:rsidTr="00026901">
        <w:trPr>
          <w:trHeight w:val="405"/>
          <w:jc w:val="center"/>
        </w:trPr>
        <w:tc>
          <w:tcPr>
            <w:tcW w:w="1043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026901" w:rsidRPr="00026901" w:rsidRDefault="00026901" w:rsidP="00026901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0269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El cronograma de plazos previsto para el proceso de contratación, es el siguiente:</w:t>
            </w:r>
          </w:p>
        </w:tc>
      </w:tr>
      <w:bookmarkEnd w:id="2"/>
      <w:bookmarkEnd w:id="3"/>
      <w:tr w:rsidR="00026901" w:rsidRPr="00026901" w:rsidTr="000269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23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026901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026901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HORA</w:t>
            </w:r>
          </w:p>
        </w:tc>
        <w:tc>
          <w:tcPr>
            <w:tcW w:w="291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LUGAR Y DIRECCIÓN</w:t>
            </w:r>
          </w:p>
        </w:tc>
      </w:tr>
      <w:tr w:rsidR="00026901" w:rsidRPr="00026901" w:rsidTr="000269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566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Publicación del DBC en el SICOES</w:t>
            </w:r>
            <w:r w:rsidRPr="00026901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2690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2690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2690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026901" w:rsidRPr="00026901" w:rsidTr="000269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5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4"/>
                <w:szCs w:val="16"/>
                <w:lang w:eastAsia="es-ES"/>
              </w:rPr>
              <w:t xml:space="preserve">Calle 16 de Obrajes Nº 220, edificio Centro de Negocios Obrajes </w:t>
            </w: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26901" w:rsidRPr="00026901" w:rsidTr="000269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026901" w:rsidRPr="00026901" w:rsidTr="000269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5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2690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2690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2690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2690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2690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026901" w:rsidRPr="00026901" w:rsidTr="000269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5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26901" w:rsidRPr="00026901" w:rsidTr="000269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026901" w:rsidRPr="00026901" w:rsidTr="000269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5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2690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2690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2690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2690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2690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026901" w:rsidRPr="00026901" w:rsidTr="000269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5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26901" w:rsidRPr="00026901" w:rsidTr="000269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026901" w:rsidRPr="00026901" w:rsidTr="000269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5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2690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2690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2690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2690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2690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026901" w:rsidRPr="00026901" w:rsidTr="000269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5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26901" w:rsidRPr="00026901" w:rsidTr="000269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026901" w:rsidRPr="00026901" w:rsidTr="000269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5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2690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2690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2690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2690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2690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026901" w:rsidRPr="00026901" w:rsidTr="000269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5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</w:p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</w:p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05</w:t>
            </w:r>
          </w:p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09</w:t>
            </w:r>
          </w:p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</w:t>
            </w:r>
          </w:p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b/>
                <w:sz w:val="14"/>
                <w:szCs w:val="16"/>
                <w:lang w:eastAsia="es-ES"/>
              </w:rPr>
              <w:t xml:space="preserve">PRESENTACIÓN: </w:t>
            </w:r>
          </w:p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b/>
                <w:sz w:val="14"/>
                <w:szCs w:val="16"/>
                <w:lang w:eastAsia="es-ES"/>
              </w:rPr>
              <w:t>VENTANILLA UNICA</w:t>
            </w:r>
          </w:p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4"/>
                <w:szCs w:val="16"/>
                <w:lang w:eastAsia="es-ES"/>
              </w:rPr>
              <w:t xml:space="preserve">Calle 16 de Obrajes Nº 220, edificio Centro de Negocios Obrajes - Piso 2 </w:t>
            </w:r>
          </w:p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4"/>
                <w:szCs w:val="16"/>
                <w:lang w:eastAsia="es-ES"/>
              </w:rPr>
              <w:t>La Paz – Bolivia</w:t>
            </w:r>
          </w:p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es-ES"/>
              </w:rPr>
            </w:pPr>
          </w:p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b/>
                <w:sz w:val="14"/>
                <w:szCs w:val="16"/>
                <w:lang w:eastAsia="es-ES"/>
              </w:rPr>
              <w:t>APERTURA:</w:t>
            </w:r>
          </w:p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b/>
                <w:sz w:val="14"/>
                <w:szCs w:val="16"/>
                <w:lang w:eastAsia="es-ES"/>
              </w:rPr>
              <w:t xml:space="preserve">SALA DE </w:t>
            </w:r>
          </w:p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b/>
                <w:sz w:val="14"/>
                <w:szCs w:val="16"/>
                <w:lang w:eastAsia="es-ES"/>
              </w:rPr>
              <w:t>CAPACITACIÓN – AJ</w:t>
            </w:r>
          </w:p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4"/>
                <w:szCs w:val="16"/>
                <w:lang w:eastAsia="es-ES"/>
              </w:rPr>
              <w:t xml:space="preserve">Calle 16 de Obrajes Nº 220, edificio Centro de Negocios Obrajes – Piso 3 </w:t>
            </w:r>
          </w:p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4"/>
                <w:szCs w:val="16"/>
                <w:lang w:eastAsia="es-ES"/>
              </w:rPr>
              <w:t>La Paz – Bolivia</w:t>
            </w: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26901" w:rsidRPr="00026901" w:rsidTr="000269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026901" w:rsidRPr="00026901" w:rsidTr="000269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5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2690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2690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2690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026901" w:rsidRPr="00026901" w:rsidTr="000269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5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26901" w:rsidRPr="00026901" w:rsidTr="000269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026901" w:rsidRPr="00026901" w:rsidTr="000269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5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2690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2690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2690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26901" w:rsidRPr="00026901" w:rsidTr="000269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5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26901" w:rsidRPr="00026901" w:rsidTr="000269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026901" w:rsidRPr="00026901" w:rsidTr="000269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5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2690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2690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2690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026901" w:rsidRPr="00026901" w:rsidTr="000269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26901" w:rsidRPr="00026901" w:rsidTr="000269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5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26901" w:rsidRPr="00026901" w:rsidTr="000269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026901" w:rsidRPr="00026901" w:rsidTr="000269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5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2690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2690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2690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026901" w:rsidRPr="00026901" w:rsidTr="000269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5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26901" w:rsidRPr="00026901" w:rsidTr="000269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026901" w:rsidRPr="00026901" w:rsidTr="000269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5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2690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2690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2690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026901" w:rsidRPr="00026901" w:rsidTr="000269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5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269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26901" w:rsidRPr="00026901" w:rsidTr="000269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6901" w:rsidRPr="00026901" w:rsidRDefault="00026901" w:rsidP="0002690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</w:tbl>
    <w:p w:rsidR="0056601C" w:rsidRDefault="0056601C" w:rsidP="00026901"/>
    <w:sectPr w:rsidR="0056601C" w:rsidSect="00026901">
      <w:pgSz w:w="12240" w:h="15840"/>
      <w:pgMar w:top="851" w:right="1701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44"/>
    <w:multiLevelType w:val="hybridMultilevel"/>
    <w:tmpl w:val="30DA8448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E6A9424">
      <w:start w:val="1"/>
      <w:numFmt w:val="decimal"/>
      <w:lvlText w:val="%3."/>
      <w:lvlJc w:val="left"/>
      <w:pPr>
        <w:ind w:left="2340" w:hanging="360"/>
      </w:pPr>
      <w:rPr>
        <w:rFonts w:hint="default"/>
        <w:sz w:val="10"/>
      </w:rPr>
    </w:lvl>
    <w:lvl w:ilvl="3" w:tplc="E788DAD0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3B8E6D24"/>
    <w:multiLevelType w:val="hybridMultilevel"/>
    <w:tmpl w:val="30DA8448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E6A9424">
      <w:start w:val="1"/>
      <w:numFmt w:val="decimal"/>
      <w:lvlText w:val="%3."/>
      <w:lvlJc w:val="left"/>
      <w:pPr>
        <w:ind w:left="2340" w:hanging="360"/>
      </w:pPr>
      <w:rPr>
        <w:rFonts w:hint="default"/>
        <w:sz w:val="10"/>
      </w:rPr>
    </w:lvl>
    <w:lvl w:ilvl="3" w:tplc="E788DAD0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>
    <w:nsid w:val="5C656408"/>
    <w:multiLevelType w:val="multilevel"/>
    <w:tmpl w:val="7A8602C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01"/>
    <w:rsid w:val="00026901"/>
    <w:rsid w:val="0056601C"/>
    <w:rsid w:val="007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26901"/>
    <w:pPr>
      <w:keepNext/>
      <w:numPr>
        <w:numId w:val="3"/>
      </w:numPr>
      <w:spacing w:after="0" w:line="240" w:lineRule="auto"/>
      <w:outlineLvl w:val="0"/>
    </w:pPr>
    <w:rPr>
      <w:rFonts w:ascii="Tahoma" w:eastAsia="Times New Roman" w:hAnsi="Tahoma" w:cs="Times New Roman"/>
      <w:b/>
      <w:caps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026901"/>
    <w:pPr>
      <w:keepNext/>
      <w:numPr>
        <w:ilvl w:val="1"/>
        <w:numId w:val="3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026901"/>
    <w:pPr>
      <w:keepNext/>
      <w:numPr>
        <w:ilvl w:val="2"/>
        <w:numId w:val="3"/>
      </w:numPr>
      <w:spacing w:after="0" w:line="240" w:lineRule="auto"/>
      <w:outlineLvl w:val="2"/>
    </w:pPr>
    <w:rPr>
      <w:rFonts w:ascii="Tahoma" w:eastAsia="Times New Roman" w:hAnsi="Tahoma" w:cs="Times New Roman"/>
      <w:szCs w:val="20"/>
      <w:u w:val="single"/>
      <w:lang w:val="es-MX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026901"/>
    <w:pPr>
      <w:keepNext/>
      <w:numPr>
        <w:numId w:val="1"/>
      </w:numPr>
      <w:spacing w:after="0" w:line="240" w:lineRule="auto"/>
      <w:jc w:val="both"/>
      <w:outlineLvl w:val="3"/>
    </w:pPr>
    <w:rPr>
      <w:rFonts w:ascii="Verdana" w:eastAsia="Times New Roman" w:hAnsi="Verdana" w:cs="Arial"/>
      <w:bCs/>
      <w:iCs/>
      <w:sz w:val="16"/>
      <w:lang w:val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026901"/>
    <w:pPr>
      <w:numPr>
        <w:numId w:val="2"/>
      </w:numPr>
      <w:spacing w:after="0" w:line="240" w:lineRule="auto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026901"/>
    <w:pPr>
      <w:keepNext/>
      <w:numPr>
        <w:numId w:val="5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qFormat/>
    <w:rsid w:val="0002690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tulo8">
    <w:name w:val="heading 8"/>
    <w:basedOn w:val="Normal"/>
    <w:next w:val="Normal"/>
    <w:link w:val="Ttulo8Car"/>
    <w:uiPriority w:val="9"/>
    <w:qFormat/>
    <w:rsid w:val="00026901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uiPriority w:val="9"/>
    <w:qFormat/>
    <w:rsid w:val="00026901"/>
    <w:pPr>
      <w:keepNext/>
      <w:numPr>
        <w:numId w:val="4"/>
      </w:numPr>
      <w:spacing w:after="0" w:line="240" w:lineRule="auto"/>
      <w:jc w:val="center"/>
      <w:outlineLvl w:val="8"/>
    </w:pPr>
    <w:rPr>
      <w:rFonts w:ascii="Tahoma" w:eastAsia="Times New Roman" w:hAnsi="Tahoma" w:cs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26901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26901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26901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026901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026901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02690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rsid w:val="00026901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026901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026901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026901"/>
  </w:style>
  <w:style w:type="paragraph" w:styleId="Textocomentario">
    <w:name w:val="annotation text"/>
    <w:aliases w:val=" Car Car"/>
    <w:basedOn w:val="Normal"/>
    <w:link w:val="TextocomentarioCar"/>
    <w:unhideWhenUsed/>
    <w:rsid w:val="00026901"/>
    <w:pPr>
      <w:spacing w:after="0" w:line="240" w:lineRule="auto"/>
    </w:pPr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026901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026901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character" w:styleId="Hipervnculo">
    <w:name w:val="Hyperlink"/>
    <w:basedOn w:val="Fuentedeprrafopredeter"/>
    <w:uiPriority w:val="99"/>
    <w:rsid w:val="0002690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026901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2690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26901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690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026901"/>
    <w:pPr>
      <w:spacing w:after="12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026901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02690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Normal2">
    <w:name w:val="Normal 2"/>
    <w:basedOn w:val="Normal"/>
    <w:rsid w:val="00026901"/>
    <w:pPr>
      <w:tabs>
        <w:tab w:val="left" w:pos="36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/>
    </w:rPr>
  </w:style>
  <w:style w:type="paragraph" w:customStyle="1" w:styleId="CM2">
    <w:name w:val="CM2"/>
    <w:basedOn w:val="Normal"/>
    <w:next w:val="Normal"/>
    <w:rsid w:val="00026901"/>
    <w:pPr>
      <w:widowControl w:val="0"/>
      <w:autoSpaceDE w:val="0"/>
      <w:autoSpaceDN w:val="0"/>
      <w:adjustRightInd w:val="0"/>
      <w:spacing w:after="0" w:line="220" w:lineRule="atLeast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customStyle="1" w:styleId="CM37">
    <w:name w:val="CM37"/>
    <w:basedOn w:val="Normal"/>
    <w:next w:val="Normal"/>
    <w:rsid w:val="00026901"/>
    <w:pPr>
      <w:widowControl w:val="0"/>
      <w:autoSpaceDE w:val="0"/>
      <w:autoSpaceDN w:val="0"/>
      <w:adjustRightInd w:val="0"/>
      <w:spacing w:after="220" w:line="240" w:lineRule="auto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customStyle="1" w:styleId="WW-Textosinformato">
    <w:name w:val="WW-Texto sin formato"/>
    <w:basedOn w:val="Normal"/>
    <w:rsid w:val="00026901"/>
    <w:pPr>
      <w:suppressAutoHyphens/>
      <w:spacing w:after="0" w:line="240" w:lineRule="auto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rsid w:val="00026901"/>
    <w:pPr>
      <w:spacing w:after="120" w:line="480" w:lineRule="auto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026901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02690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02690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026901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26901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026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026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02690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26901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26901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026901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026901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02690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02690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2690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1"/>
    <w:qFormat/>
    <w:rsid w:val="00026901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10"/>
    <w:rsid w:val="000269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1">
    <w:name w:val="Título Car1"/>
    <w:basedOn w:val="Fuentedeprrafopredeter"/>
    <w:link w:val="Ttulo"/>
    <w:rsid w:val="00026901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026901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026901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ub-ClauseText">
    <w:name w:val="Sub-Clause Text"/>
    <w:basedOn w:val="Normal"/>
    <w:rsid w:val="0002690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US"/>
    </w:rPr>
  </w:style>
  <w:style w:type="paragraph" w:styleId="Textonotapie">
    <w:name w:val="footnote text"/>
    <w:basedOn w:val="Normal"/>
    <w:link w:val="TextonotapieCar"/>
    <w:rsid w:val="00026901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2690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026901"/>
    <w:rPr>
      <w:vertAlign w:val="superscript"/>
    </w:rPr>
  </w:style>
  <w:style w:type="paragraph" w:customStyle="1" w:styleId="BodyText21">
    <w:name w:val="Body Text 21"/>
    <w:basedOn w:val="Normal"/>
    <w:rsid w:val="000269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/>
    </w:rPr>
  </w:style>
  <w:style w:type="character" w:customStyle="1" w:styleId="CarCar11">
    <w:name w:val="Car Car11"/>
    <w:basedOn w:val="Fuentedeprrafopredeter"/>
    <w:rsid w:val="00026901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026901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026901"/>
  </w:style>
  <w:style w:type="paragraph" w:customStyle="1" w:styleId="Document1">
    <w:name w:val="Document 1"/>
    <w:rsid w:val="00026901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02690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2690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02690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26901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0269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26901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026901"/>
    <w:pPr>
      <w:suppressAutoHyphens/>
      <w:spacing w:after="100" w:line="240" w:lineRule="auto"/>
      <w:jc w:val="center"/>
    </w:pPr>
    <w:rPr>
      <w:rFonts w:ascii="Times New Roman Bold" w:eastAsia="Times New Roman" w:hAnsi="Times New Roman Bold" w:cs="Times New Roman"/>
      <w:b/>
      <w:sz w:val="24"/>
      <w:szCs w:val="20"/>
      <w:lang w:val="es-ES_tradnl"/>
    </w:rPr>
  </w:style>
  <w:style w:type="paragraph" w:styleId="Listaconvietas3">
    <w:name w:val="List Bullet 3"/>
    <w:basedOn w:val="Normal"/>
    <w:autoRedefine/>
    <w:rsid w:val="00026901"/>
    <w:pPr>
      <w:tabs>
        <w:tab w:val="num" w:pos="1410"/>
        <w:tab w:val="num" w:pos="1903"/>
      </w:tabs>
      <w:spacing w:after="0" w:line="240" w:lineRule="auto"/>
      <w:ind w:left="1903" w:hanging="283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paragraph" w:styleId="NormalWeb">
    <w:name w:val="Normal (Web)"/>
    <w:basedOn w:val="Normal"/>
    <w:rsid w:val="0002690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ntinuarlista2">
    <w:name w:val="List Continue 2"/>
    <w:basedOn w:val="Normal"/>
    <w:rsid w:val="00026901"/>
    <w:pPr>
      <w:spacing w:after="12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xl25">
    <w:name w:val="xl25"/>
    <w:basedOn w:val="Normal"/>
    <w:rsid w:val="00026901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b/>
      <w:bCs/>
      <w:sz w:val="18"/>
      <w:szCs w:val="18"/>
      <w:lang w:val="es-ES" w:eastAsia="es-ES"/>
    </w:rPr>
  </w:style>
  <w:style w:type="paragraph" w:customStyle="1" w:styleId="Textoindependiente31">
    <w:name w:val="Texto independiente 31"/>
    <w:basedOn w:val="Normal"/>
    <w:rsid w:val="000269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rsid w:val="00026901"/>
    <w:pPr>
      <w:widowControl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026901"/>
    <w:pPr>
      <w:tabs>
        <w:tab w:val="left" w:pos="660"/>
        <w:tab w:val="right" w:leader="dot" w:pos="8828"/>
      </w:tabs>
      <w:spacing w:after="0" w:line="240" w:lineRule="auto"/>
    </w:pPr>
    <w:rPr>
      <w:rFonts w:ascii="Verdana" w:eastAsia="Times New Roman" w:hAnsi="Verdana" w:cs="Arial"/>
      <w:noProof/>
      <w:sz w:val="18"/>
      <w:szCs w:val="18"/>
      <w:lang w:val="es-ES_tradnl" w:eastAsia="es-ES"/>
    </w:rPr>
  </w:style>
  <w:style w:type="paragraph" w:styleId="Lista2">
    <w:name w:val="List 2"/>
    <w:basedOn w:val="Normal"/>
    <w:rsid w:val="0002690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026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026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026901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026901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26901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2690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026901"/>
    <w:rPr>
      <w:b/>
      <w:bCs/>
    </w:rPr>
  </w:style>
  <w:style w:type="paragraph" w:customStyle="1" w:styleId="Subttulo1">
    <w:name w:val="Subtítulo1"/>
    <w:basedOn w:val="Normal"/>
    <w:next w:val="Normal"/>
    <w:qFormat/>
    <w:rsid w:val="00026901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02690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026901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026901"/>
    <w:pPr>
      <w:spacing w:after="100" w:line="240" w:lineRule="auto"/>
      <w:ind w:left="160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026901"/>
    <w:pPr>
      <w:spacing w:after="100" w:line="240" w:lineRule="auto"/>
      <w:ind w:left="320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tulo10">
    <w:name w:val="Título1"/>
    <w:basedOn w:val="Normal"/>
    <w:link w:val="TtuloCar"/>
    <w:qFormat/>
    <w:rsid w:val="0002690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rrafodelistaCar">
    <w:name w:val="Párrafo de lista Car"/>
    <w:link w:val="Prrafodelista"/>
    <w:uiPriority w:val="34"/>
    <w:locked/>
    <w:rsid w:val="00026901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269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269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026901"/>
  </w:style>
  <w:style w:type="paragraph" w:styleId="Subttulo">
    <w:name w:val="Subtitle"/>
    <w:basedOn w:val="Normal"/>
    <w:next w:val="Normal"/>
    <w:link w:val="SubttuloCar"/>
    <w:qFormat/>
    <w:rsid w:val="0002690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customStyle="1" w:styleId="SubttuloCar1">
    <w:name w:val="Subtítulo Car1"/>
    <w:basedOn w:val="Fuentedeprrafopredeter"/>
    <w:uiPriority w:val="11"/>
    <w:rsid w:val="000269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26901"/>
    <w:pPr>
      <w:keepNext/>
      <w:numPr>
        <w:numId w:val="3"/>
      </w:numPr>
      <w:spacing w:after="0" w:line="240" w:lineRule="auto"/>
      <w:outlineLvl w:val="0"/>
    </w:pPr>
    <w:rPr>
      <w:rFonts w:ascii="Tahoma" w:eastAsia="Times New Roman" w:hAnsi="Tahoma" w:cs="Times New Roman"/>
      <w:b/>
      <w:caps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026901"/>
    <w:pPr>
      <w:keepNext/>
      <w:numPr>
        <w:ilvl w:val="1"/>
        <w:numId w:val="3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026901"/>
    <w:pPr>
      <w:keepNext/>
      <w:numPr>
        <w:ilvl w:val="2"/>
        <w:numId w:val="3"/>
      </w:numPr>
      <w:spacing w:after="0" w:line="240" w:lineRule="auto"/>
      <w:outlineLvl w:val="2"/>
    </w:pPr>
    <w:rPr>
      <w:rFonts w:ascii="Tahoma" w:eastAsia="Times New Roman" w:hAnsi="Tahoma" w:cs="Times New Roman"/>
      <w:szCs w:val="20"/>
      <w:u w:val="single"/>
      <w:lang w:val="es-MX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026901"/>
    <w:pPr>
      <w:keepNext/>
      <w:numPr>
        <w:numId w:val="1"/>
      </w:numPr>
      <w:spacing w:after="0" w:line="240" w:lineRule="auto"/>
      <w:jc w:val="both"/>
      <w:outlineLvl w:val="3"/>
    </w:pPr>
    <w:rPr>
      <w:rFonts w:ascii="Verdana" w:eastAsia="Times New Roman" w:hAnsi="Verdana" w:cs="Arial"/>
      <w:bCs/>
      <w:iCs/>
      <w:sz w:val="16"/>
      <w:lang w:val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026901"/>
    <w:pPr>
      <w:numPr>
        <w:numId w:val="2"/>
      </w:numPr>
      <w:spacing w:after="0" w:line="240" w:lineRule="auto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026901"/>
    <w:pPr>
      <w:keepNext/>
      <w:numPr>
        <w:numId w:val="5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qFormat/>
    <w:rsid w:val="0002690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tulo8">
    <w:name w:val="heading 8"/>
    <w:basedOn w:val="Normal"/>
    <w:next w:val="Normal"/>
    <w:link w:val="Ttulo8Car"/>
    <w:uiPriority w:val="9"/>
    <w:qFormat/>
    <w:rsid w:val="00026901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uiPriority w:val="9"/>
    <w:qFormat/>
    <w:rsid w:val="00026901"/>
    <w:pPr>
      <w:keepNext/>
      <w:numPr>
        <w:numId w:val="4"/>
      </w:numPr>
      <w:spacing w:after="0" w:line="240" w:lineRule="auto"/>
      <w:jc w:val="center"/>
      <w:outlineLvl w:val="8"/>
    </w:pPr>
    <w:rPr>
      <w:rFonts w:ascii="Tahoma" w:eastAsia="Times New Roman" w:hAnsi="Tahoma" w:cs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26901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26901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26901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026901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026901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02690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rsid w:val="00026901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026901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026901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026901"/>
  </w:style>
  <w:style w:type="paragraph" w:styleId="Textocomentario">
    <w:name w:val="annotation text"/>
    <w:aliases w:val=" Car Car"/>
    <w:basedOn w:val="Normal"/>
    <w:link w:val="TextocomentarioCar"/>
    <w:unhideWhenUsed/>
    <w:rsid w:val="00026901"/>
    <w:pPr>
      <w:spacing w:after="0" w:line="240" w:lineRule="auto"/>
    </w:pPr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026901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026901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character" w:styleId="Hipervnculo">
    <w:name w:val="Hyperlink"/>
    <w:basedOn w:val="Fuentedeprrafopredeter"/>
    <w:uiPriority w:val="99"/>
    <w:rsid w:val="0002690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026901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2690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26901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690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026901"/>
    <w:pPr>
      <w:spacing w:after="12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026901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02690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Normal2">
    <w:name w:val="Normal 2"/>
    <w:basedOn w:val="Normal"/>
    <w:rsid w:val="00026901"/>
    <w:pPr>
      <w:tabs>
        <w:tab w:val="left" w:pos="36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/>
    </w:rPr>
  </w:style>
  <w:style w:type="paragraph" w:customStyle="1" w:styleId="CM2">
    <w:name w:val="CM2"/>
    <w:basedOn w:val="Normal"/>
    <w:next w:val="Normal"/>
    <w:rsid w:val="00026901"/>
    <w:pPr>
      <w:widowControl w:val="0"/>
      <w:autoSpaceDE w:val="0"/>
      <w:autoSpaceDN w:val="0"/>
      <w:adjustRightInd w:val="0"/>
      <w:spacing w:after="0" w:line="220" w:lineRule="atLeast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customStyle="1" w:styleId="CM37">
    <w:name w:val="CM37"/>
    <w:basedOn w:val="Normal"/>
    <w:next w:val="Normal"/>
    <w:rsid w:val="00026901"/>
    <w:pPr>
      <w:widowControl w:val="0"/>
      <w:autoSpaceDE w:val="0"/>
      <w:autoSpaceDN w:val="0"/>
      <w:adjustRightInd w:val="0"/>
      <w:spacing w:after="220" w:line="240" w:lineRule="auto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customStyle="1" w:styleId="WW-Textosinformato">
    <w:name w:val="WW-Texto sin formato"/>
    <w:basedOn w:val="Normal"/>
    <w:rsid w:val="00026901"/>
    <w:pPr>
      <w:suppressAutoHyphens/>
      <w:spacing w:after="0" w:line="240" w:lineRule="auto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rsid w:val="00026901"/>
    <w:pPr>
      <w:spacing w:after="120" w:line="480" w:lineRule="auto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026901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02690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02690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026901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26901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026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026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02690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26901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26901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026901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026901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02690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02690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2690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1"/>
    <w:qFormat/>
    <w:rsid w:val="00026901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10"/>
    <w:rsid w:val="000269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1">
    <w:name w:val="Título Car1"/>
    <w:basedOn w:val="Fuentedeprrafopredeter"/>
    <w:link w:val="Ttulo"/>
    <w:rsid w:val="00026901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026901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026901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ub-ClauseText">
    <w:name w:val="Sub-Clause Text"/>
    <w:basedOn w:val="Normal"/>
    <w:rsid w:val="0002690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US"/>
    </w:rPr>
  </w:style>
  <w:style w:type="paragraph" w:styleId="Textonotapie">
    <w:name w:val="footnote text"/>
    <w:basedOn w:val="Normal"/>
    <w:link w:val="TextonotapieCar"/>
    <w:rsid w:val="00026901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2690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026901"/>
    <w:rPr>
      <w:vertAlign w:val="superscript"/>
    </w:rPr>
  </w:style>
  <w:style w:type="paragraph" w:customStyle="1" w:styleId="BodyText21">
    <w:name w:val="Body Text 21"/>
    <w:basedOn w:val="Normal"/>
    <w:rsid w:val="000269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/>
    </w:rPr>
  </w:style>
  <w:style w:type="character" w:customStyle="1" w:styleId="CarCar11">
    <w:name w:val="Car Car11"/>
    <w:basedOn w:val="Fuentedeprrafopredeter"/>
    <w:rsid w:val="00026901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026901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026901"/>
  </w:style>
  <w:style w:type="paragraph" w:customStyle="1" w:styleId="Document1">
    <w:name w:val="Document 1"/>
    <w:rsid w:val="00026901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02690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2690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02690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26901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0269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26901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026901"/>
    <w:pPr>
      <w:suppressAutoHyphens/>
      <w:spacing w:after="100" w:line="240" w:lineRule="auto"/>
      <w:jc w:val="center"/>
    </w:pPr>
    <w:rPr>
      <w:rFonts w:ascii="Times New Roman Bold" w:eastAsia="Times New Roman" w:hAnsi="Times New Roman Bold" w:cs="Times New Roman"/>
      <w:b/>
      <w:sz w:val="24"/>
      <w:szCs w:val="20"/>
      <w:lang w:val="es-ES_tradnl"/>
    </w:rPr>
  </w:style>
  <w:style w:type="paragraph" w:styleId="Listaconvietas3">
    <w:name w:val="List Bullet 3"/>
    <w:basedOn w:val="Normal"/>
    <w:autoRedefine/>
    <w:rsid w:val="00026901"/>
    <w:pPr>
      <w:tabs>
        <w:tab w:val="num" w:pos="1410"/>
        <w:tab w:val="num" w:pos="1903"/>
      </w:tabs>
      <w:spacing w:after="0" w:line="240" w:lineRule="auto"/>
      <w:ind w:left="1903" w:hanging="283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paragraph" w:styleId="NormalWeb">
    <w:name w:val="Normal (Web)"/>
    <w:basedOn w:val="Normal"/>
    <w:rsid w:val="0002690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ntinuarlista2">
    <w:name w:val="List Continue 2"/>
    <w:basedOn w:val="Normal"/>
    <w:rsid w:val="00026901"/>
    <w:pPr>
      <w:spacing w:after="12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xl25">
    <w:name w:val="xl25"/>
    <w:basedOn w:val="Normal"/>
    <w:rsid w:val="00026901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b/>
      <w:bCs/>
      <w:sz w:val="18"/>
      <w:szCs w:val="18"/>
      <w:lang w:val="es-ES" w:eastAsia="es-ES"/>
    </w:rPr>
  </w:style>
  <w:style w:type="paragraph" w:customStyle="1" w:styleId="Textoindependiente31">
    <w:name w:val="Texto independiente 31"/>
    <w:basedOn w:val="Normal"/>
    <w:rsid w:val="000269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rsid w:val="00026901"/>
    <w:pPr>
      <w:widowControl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026901"/>
    <w:pPr>
      <w:tabs>
        <w:tab w:val="left" w:pos="660"/>
        <w:tab w:val="right" w:leader="dot" w:pos="8828"/>
      </w:tabs>
      <w:spacing w:after="0" w:line="240" w:lineRule="auto"/>
    </w:pPr>
    <w:rPr>
      <w:rFonts w:ascii="Verdana" w:eastAsia="Times New Roman" w:hAnsi="Verdana" w:cs="Arial"/>
      <w:noProof/>
      <w:sz w:val="18"/>
      <w:szCs w:val="18"/>
      <w:lang w:val="es-ES_tradnl" w:eastAsia="es-ES"/>
    </w:rPr>
  </w:style>
  <w:style w:type="paragraph" w:styleId="Lista2">
    <w:name w:val="List 2"/>
    <w:basedOn w:val="Normal"/>
    <w:rsid w:val="0002690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026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026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026901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026901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26901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2690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026901"/>
    <w:rPr>
      <w:b/>
      <w:bCs/>
    </w:rPr>
  </w:style>
  <w:style w:type="paragraph" w:customStyle="1" w:styleId="Subttulo1">
    <w:name w:val="Subtítulo1"/>
    <w:basedOn w:val="Normal"/>
    <w:next w:val="Normal"/>
    <w:qFormat/>
    <w:rsid w:val="00026901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02690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026901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026901"/>
    <w:pPr>
      <w:spacing w:after="100" w:line="240" w:lineRule="auto"/>
      <w:ind w:left="160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026901"/>
    <w:pPr>
      <w:spacing w:after="100" w:line="240" w:lineRule="auto"/>
      <w:ind w:left="320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tulo10">
    <w:name w:val="Título1"/>
    <w:basedOn w:val="Normal"/>
    <w:link w:val="TtuloCar"/>
    <w:qFormat/>
    <w:rsid w:val="0002690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rrafodelistaCar">
    <w:name w:val="Párrafo de lista Car"/>
    <w:link w:val="Prrafodelista"/>
    <w:uiPriority w:val="34"/>
    <w:locked/>
    <w:rsid w:val="00026901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269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269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026901"/>
  </w:style>
  <w:style w:type="paragraph" w:styleId="Subttulo">
    <w:name w:val="Subtitle"/>
    <w:basedOn w:val="Normal"/>
    <w:next w:val="Normal"/>
    <w:link w:val="SubttuloCar"/>
    <w:qFormat/>
    <w:rsid w:val="0002690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customStyle="1" w:styleId="SubttuloCar1">
    <w:name w:val="Subtítulo Car1"/>
    <w:basedOn w:val="Fuentedeprrafopredeter"/>
    <w:uiPriority w:val="11"/>
    <w:rsid w:val="000269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1172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Mayber Illanes Caqueo</dc:creator>
  <cp:lastModifiedBy>Thelma Giovana Almanza Ajno</cp:lastModifiedBy>
  <cp:revision>2</cp:revision>
  <cp:lastPrinted>2019-04-26T15:44:00Z</cp:lastPrinted>
  <dcterms:created xsi:type="dcterms:W3CDTF">2019-09-11T21:47:00Z</dcterms:created>
  <dcterms:modified xsi:type="dcterms:W3CDTF">2019-09-11T21:47:00Z</dcterms:modified>
</cp:coreProperties>
</file>